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451 от 24.10.2025</w:t>
      </w:r>
    </w:p>
    <w:p w14:paraId="4B0F7896" w14:textId="7B9CD767" w:rsidR="00124A83" w:rsidRDefault="00124A83" w:rsidP="00B07322">
      <w:pPr>
        <w:widowControl w:val="0"/>
        <w:autoSpaceDE w:val="0"/>
        <w:autoSpaceDN w:val="0"/>
        <w:adjustRightInd w:val="0"/>
        <w:spacing w:line="231" w:lineRule="auto"/>
        <w:ind w:right="205"/>
        <w:rPr>
          <w:rFonts w:ascii="Times New Roman" w:hAnsi="Times New Roman" w:cs="Times New Roman"/>
          <w:b/>
          <w:color w:val="0070C0"/>
          <w:szCs w:val="24"/>
          <w:u w:color="00ACEF"/>
        </w:rPr>
      </w:pPr>
      <w:bookmarkStart w:id="0" w:name="_page_71_0"/>
      <w:r w:rsidRPr="0096691E"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6652FB8" wp14:editId="4B007BC9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962025" cy="1027430"/>
            <wp:effectExtent l="0" t="0" r="9525" b="1270"/>
            <wp:wrapThrough wrapText="bothSides">
              <wp:wrapPolygon edited="0">
                <wp:start x="6844" y="0"/>
                <wp:lineTo x="4277" y="1201"/>
                <wp:lineTo x="0" y="5206"/>
                <wp:lineTo x="0" y="17622"/>
                <wp:lineTo x="2566" y="19224"/>
                <wp:lineTo x="4277" y="21226"/>
                <wp:lineTo x="6844" y="21226"/>
                <wp:lineTo x="14543" y="21226"/>
                <wp:lineTo x="17109" y="21226"/>
                <wp:lineTo x="18820" y="19224"/>
                <wp:lineTo x="21386" y="17622"/>
                <wp:lineTo x="21386" y="5206"/>
                <wp:lineTo x="17109" y="1201"/>
                <wp:lineTo x="14543" y="0"/>
                <wp:lineTo x="6844" y="0"/>
              </wp:wrapPolygon>
            </wp:wrapThrough>
            <wp:docPr id="3" name="Рисунок 3" descr="Описание: 800px-Emblem_of_Kazakhstan_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800px-Emblem_of_Kazakhstan_3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A115C" w14:textId="5D9015B0" w:rsidR="00F1223C" w:rsidRPr="005F55BD" w:rsidRDefault="00F1223C" w:rsidP="00B07322">
      <w:pPr>
        <w:widowControl w:val="0"/>
        <w:autoSpaceDE w:val="0"/>
        <w:autoSpaceDN w:val="0"/>
        <w:adjustRightInd w:val="0"/>
        <w:spacing w:line="231" w:lineRule="auto"/>
        <w:ind w:left="245" w:right="205"/>
        <w:jc w:val="center"/>
        <w:rPr>
          <w:rFonts w:ascii="Times New Roman" w:hAnsi="Times New Roman" w:cs="Times New Roman"/>
          <w:b/>
          <w:color w:val="0069B8"/>
          <w:szCs w:val="24"/>
          <w:u w:color="00ACEF"/>
        </w:rPr>
      </w:pP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«Қ</w:t>
      </w:r>
      <w:r w:rsidRPr="005F55BD">
        <w:rPr>
          <w:rFonts w:ascii="Times New Roman" w:hAnsi="Times New Roman" w:cs="Times New Roman"/>
          <w:b/>
          <w:color w:val="0069B8"/>
          <w:spacing w:val="-5"/>
          <w:szCs w:val="24"/>
          <w:u w:color="00ACEF"/>
        </w:rPr>
        <w:t>А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ЗАҚС</w:t>
      </w:r>
      <w:r w:rsidRPr="005F55BD">
        <w:rPr>
          <w:rFonts w:ascii="Times New Roman" w:hAnsi="Times New Roman" w:cs="Times New Roman"/>
          <w:b/>
          <w:color w:val="0069B8"/>
          <w:spacing w:val="-11"/>
          <w:szCs w:val="24"/>
          <w:u w:color="00ACEF"/>
        </w:rPr>
        <w:t>Т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АН РЕСПУ</w:t>
      </w:r>
      <w:r w:rsidRPr="005F55BD">
        <w:rPr>
          <w:rFonts w:ascii="Times New Roman" w:hAnsi="Times New Roman" w:cs="Times New Roman"/>
          <w:b/>
          <w:color w:val="0069B8"/>
          <w:spacing w:val="-4"/>
          <w:szCs w:val="24"/>
          <w:u w:color="00ACEF"/>
        </w:rPr>
        <w:t>Б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ЛИК</w:t>
      </w:r>
      <w:r w:rsidRPr="005F55BD">
        <w:rPr>
          <w:rFonts w:ascii="Times New Roman" w:hAnsi="Times New Roman" w:cs="Times New Roman"/>
          <w:b/>
          <w:color w:val="0069B8"/>
          <w:spacing w:val="-10"/>
          <w:szCs w:val="24"/>
          <w:u w:color="00ACEF"/>
        </w:rPr>
        <w:t>А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СЫ ӨНЕРКƏСІП ЖƏНЕ ҚҰРЫЛЫС МИНИСТ</w:t>
      </w:r>
      <w:r w:rsidRPr="005F55BD">
        <w:rPr>
          <w:rFonts w:ascii="Times New Roman" w:hAnsi="Times New Roman" w:cs="Times New Roman"/>
          <w:b/>
          <w:color w:val="0069B8"/>
          <w:spacing w:val="-31"/>
          <w:szCs w:val="24"/>
          <w:u w:color="00ACEF"/>
        </w:rPr>
        <w:t>Р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ЛІГІ» МЕМЛЕКЕТТІК МЕКЕМЕСІ</w:t>
      </w:r>
    </w:p>
    <w:p w14:paraId="7328ADA4" w14:textId="71DD9A08" w:rsidR="00F1223C" w:rsidRDefault="00F1223C" w:rsidP="00B0732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7A9A67C2" w14:textId="11CBEEBB" w:rsidR="00F1223C" w:rsidRDefault="00F1223C" w:rsidP="00B0732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502DE74E" w14:textId="10614C73" w:rsidR="00F1223C" w:rsidRDefault="00F1223C" w:rsidP="00B07322">
      <w:pPr>
        <w:autoSpaceDE w:val="0"/>
        <w:autoSpaceDN w:val="0"/>
        <w:adjustRightInd w:val="0"/>
        <w:spacing w:after="54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</w:p>
    <w:p w14:paraId="0BF1936E" w14:textId="77777777" w:rsidR="00B07322" w:rsidRPr="00D75E16" w:rsidRDefault="00B07322" w:rsidP="00B07322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</w:pPr>
      <w:r w:rsidRPr="00D75E16"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  <w:t>БҰЙРЫҚ</w:t>
      </w:r>
    </w:p>
    <w:p w14:paraId="7FBE9FC8" w14:textId="78BC55EE" w:rsidR="00B07322" w:rsidRDefault="00B07322" w:rsidP="00B07322">
      <w:pPr>
        <w:autoSpaceDE w:val="0"/>
        <w:autoSpaceDN w:val="0"/>
        <w:adjustRightInd w:val="0"/>
        <w:spacing w:after="54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</w:p>
    <w:p w14:paraId="7559B9D1" w14:textId="77777777" w:rsidR="00B07322" w:rsidRPr="00D75E16" w:rsidRDefault="00B07322" w:rsidP="00B07322">
      <w:pPr>
        <w:widowControl w:val="0"/>
        <w:autoSpaceDE w:val="0"/>
        <w:autoSpaceDN w:val="0"/>
        <w:adjustRightInd w:val="0"/>
        <w:spacing w:line="224" w:lineRule="auto"/>
        <w:ind w:left="1418" w:right="61" w:hanging="1321"/>
        <w:rPr>
          <w:rFonts w:ascii="Times New Roman" w:hAnsi="Times New Roman" w:cs="Times New Roman"/>
          <w:color w:val="0069B8"/>
          <w:sz w:val="18"/>
          <w:szCs w:val="24"/>
          <w:u w:color="00ACEF"/>
        </w:rPr>
      </w:pPr>
      <w:r w:rsidRPr="00CF54D9">
        <w:rPr>
          <w:rFonts w:ascii="Arial" w:hAnsi="Arial" w:cs="Times New Roman"/>
          <w:color w:val="0070C0"/>
          <w:w w:val="113"/>
          <w:sz w:val="18"/>
          <w:szCs w:val="24"/>
          <w:u w:color="00ACEF"/>
        </w:rPr>
        <w:t>_____________________________</w:t>
      </w:r>
      <w:r w:rsidRPr="00CF54D9">
        <w:rPr>
          <w:rFonts w:ascii="Arial" w:hAnsi="Arial" w:cs="Times New Roman"/>
          <w:color w:val="0070C0"/>
          <w:sz w:val="18"/>
          <w:szCs w:val="24"/>
          <w:u w:color="00ACEF"/>
        </w:rPr>
        <w:t xml:space="preserve">     </w:t>
      </w:r>
      <w:r w:rsidRPr="00D75E16">
        <w:rPr>
          <w:rFonts w:ascii="Times New Roman" w:hAnsi="Times New Roman" w:cs="Times New Roman"/>
          <w:color w:val="0069B8"/>
          <w:spacing w:val="-3"/>
          <w:sz w:val="18"/>
          <w:szCs w:val="24"/>
          <w:u w:color="00ACEF"/>
        </w:rPr>
        <w:t>А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>стана қ</w:t>
      </w:r>
      <w:r w:rsidRPr="00D75E16">
        <w:rPr>
          <w:rFonts w:ascii="Times New Roman" w:hAnsi="Times New Roman" w:cs="Times New Roman"/>
          <w:color w:val="0069B8"/>
          <w:spacing w:val="1"/>
          <w:sz w:val="18"/>
          <w:szCs w:val="24"/>
          <w:u w:color="00ACEF"/>
        </w:rPr>
        <w:t>а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>ласы</w:t>
      </w:r>
    </w:p>
    <w:p w14:paraId="19048077" w14:textId="77777777" w:rsidR="00124A83" w:rsidRPr="00850FC3" w:rsidRDefault="00F1223C" w:rsidP="00B07322">
      <w:pPr>
        <w:widowControl w:val="0"/>
        <w:autoSpaceDE w:val="0"/>
        <w:autoSpaceDN w:val="0"/>
        <w:adjustRightInd w:val="0"/>
        <w:spacing w:line="231" w:lineRule="auto"/>
        <w:ind w:right="-54"/>
        <w:jc w:val="center"/>
        <w:rPr>
          <w:rFonts w:cs="Times New Roman"/>
          <w:color w:val="0069B8"/>
          <w:sz w:val="20"/>
        </w:rPr>
      </w:pPr>
      <w:r w:rsidRPr="00850FC3">
        <w:rPr>
          <w:rFonts w:cs="Times New Roman"/>
          <w:color w:val="0069B8"/>
          <w:szCs w:val="24"/>
        </w:rPr>
        <w:br w:type="column"/>
      </w:r>
    </w:p>
    <w:p w14:paraId="0EAE57A3" w14:textId="2B91F22D" w:rsidR="00F1223C" w:rsidRPr="00FA34BA" w:rsidRDefault="00F1223C" w:rsidP="00B07322">
      <w:pPr>
        <w:widowControl w:val="0"/>
        <w:autoSpaceDE w:val="0"/>
        <w:autoSpaceDN w:val="0"/>
        <w:adjustRightInd w:val="0"/>
        <w:spacing w:line="231" w:lineRule="auto"/>
        <w:ind w:right="-54"/>
        <w:jc w:val="center"/>
        <w:rPr>
          <w:rFonts w:ascii="Times New Roman" w:hAnsi="Times New Roman" w:cs="Times New Roman"/>
          <w:b/>
          <w:color w:val="0070C0"/>
          <w:szCs w:val="24"/>
          <w:u w:color="00ACEF"/>
        </w:rPr>
      </w:pPr>
      <w:r w:rsidRPr="005F55BD">
        <w:rPr>
          <w:rFonts w:ascii="Times New Roman" w:hAnsi="Times New Roman" w:cs="Times New Roman"/>
          <w:b/>
          <w:color w:val="0069B8"/>
          <w:spacing w:val="-4"/>
          <w:szCs w:val="24"/>
          <w:u w:color="00ACEF"/>
        </w:rPr>
        <w:t>Г</w:t>
      </w:r>
      <w:r w:rsidRPr="005F55BD">
        <w:rPr>
          <w:rFonts w:ascii="Times New Roman" w:hAnsi="Times New Roman" w:cs="Times New Roman"/>
          <w:b/>
          <w:color w:val="0069B8"/>
          <w:spacing w:val="1"/>
          <w:szCs w:val="24"/>
          <w:u w:color="00ACEF"/>
        </w:rPr>
        <w:t>О</w:t>
      </w:r>
      <w:r w:rsidRPr="005F55BD">
        <w:rPr>
          <w:rFonts w:ascii="Times New Roman" w:hAnsi="Times New Roman" w:cs="Times New Roman"/>
          <w:b/>
          <w:color w:val="0069B8"/>
          <w:spacing w:val="-1"/>
          <w:szCs w:val="24"/>
          <w:u w:color="00ACEF"/>
        </w:rPr>
        <w:t>С</w:t>
      </w:r>
      <w:r w:rsidRPr="005F55BD">
        <w:rPr>
          <w:rFonts w:ascii="Times New Roman" w:hAnsi="Times New Roman" w:cs="Times New Roman"/>
          <w:b/>
          <w:color w:val="0069B8"/>
          <w:spacing w:val="-22"/>
          <w:szCs w:val="24"/>
          <w:u w:color="00ACEF"/>
        </w:rPr>
        <w:t>У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ДА</w:t>
      </w:r>
      <w:r w:rsidRPr="005F55BD">
        <w:rPr>
          <w:rFonts w:ascii="Times New Roman" w:hAnsi="Times New Roman" w:cs="Times New Roman"/>
          <w:b/>
          <w:color w:val="0069B8"/>
          <w:spacing w:val="1"/>
          <w:szCs w:val="24"/>
          <w:u w:color="00ACEF"/>
        </w:rPr>
        <w:t>Р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СТВЕННОЕ УЧРЕЖДЕНИЕ «МИНИСТЕ</w:t>
      </w:r>
      <w:r w:rsidRPr="005F55BD">
        <w:rPr>
          <w:rFonts w:ascii="Times New Roman" w:hAnsi="Times New Roman" w:cs="Times New Roman"/>
          <w:b/>
          <w:color w:val="0069B8"/>
          <w:spacing w:val="2"/>
          <w:szCs w:val="24"/>
          <w:u w:color="00ACEF"/>
        </w:rPr>
        <w:t>Р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СТВО ПРОМЫШЛЕНН</w:t>
      </w:r>
      <w:r w:rsidRPr="005F55BD">
        <w:rPr>
          <w:rFonts w:ascii="Times New Roman" w:hAnsi="Times New Roman" w:cs="Times New Roman"/>
          <w:b/>
          <w:color w:val="0069B8"/>
          <w:spacing w:val="1"/>
          <w:szCs w:val="24"/>
          <w:u w:color="00ACEF"/>
        </w:rPr>
        <w:t>О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СТИ И СТ</w:t>
      </w:r>
      <w:r w:rsidRPr="005F55BD">
        <w:rPr>
          <w:rFonts w:ascii="Times New Roman" w:hAnsi="Times New Roman" w:cs="Times New Roman"/>
          <w:b/>
          <w:color w:val="0069B8"/>
          <w:spacing w:val="-1"/>
          <w:szCs w:val="24"/>
          <w:u w:color="00ACEF"/>
        </w:rPr>
        <w:t>Р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ОИТ</w:t>
      </w:r>
      <w:r w:rsidRPr="005F55BD">
        <w:rPr>
          <w:rFonts w:ascii="Times New Roman" w:hAnsi="Times New Roman" w:cs="Times New Roman"/>
          <w:b/>
          <w:color w:val="0069B8"/>
          <w:spacing w:val="-2"/>
          <w:szCs w:val="24"/>
          <w:u w:color="00ACEF"/>
        </w:rPr>
        <w:t>Е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Л</w:t>
      </w:r>
      <w:r w:rsidRPr="005F55BD">
        <w:rPr>
          <w:rFonts w:ascii="Times New Roman" w:hAnsi="Times New Roman" w:cs="Times New Roman"/>
          <w:b/>
          <w:color w:val="0069B8"/>
          <w:spacing w:val="-5"/>
          <w:szCs w:val="24"/>
          <w:u w:color="00ACEF"/>
        </w:rPr>
        <w:t>Ь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СТ</w:t>
      </w:r>
      <w:r w:rsidRPr="005F55BD">
        <w:rPr>
          <w:rFonts w:ascii="Times New Roman" w:hAnsi="Times New Roman" w:cs="Times New Roman"/>
          <w:b/>
          <w:color w:val="0069B8"/>
          <w:spacing w:val="-13"/>
          <w:szCs w:val="24"/>
          <w:u w:color="00ACEF"/>
        </w:rPr>
        <w:t>В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А</w:t>
      </w:r>
      <w:r w:rsidRPr="005F55BD">
        <w:rPr>
          <w:rFonts w:ascii="Times New Roman" w:hAnsi="Times New Roman" w:cs="Times New Roman"/>
          <w:b/>
          <w:color w:val="0069B8"/>
          <w:spacing w:val="482"/>
          <w:szCs w:val="24"/>
          <w:u w:color="00ACEF"/>
        </w:rPr>
        <w:t xml:space="preserve"> 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РЕСПУ</w:t>
      </w:r>
      <w:r w:rsidRPr="005F55BD">
        <w:rPr>
          <w:rFonts w:ascii="Times New Roman" w:hAnsi="Times New Roman" w:cs="Times New Roman"/>
          <w:b/>
          <w:color w:val="0069B8"/>
          <w:spacing w:val="-4"/>
          <w:szCs w:val="24"/>
          <w:u w:color="00ACEF"/>
        </w:rPr>
        <w:t>Б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ЛИКИ К</w:t>
      </w:r>
      <w:r w:rsidRPr="005F55BD">
        <w:rPr>
          <w:rFonts w:ascii="Times New Roman" w:hAnsi="Times New Roman" w:cs="Times New Roman"/>
          <w:b/>
          <w:color w:val="0069B8"/>
          <w:spacing w:val="-5"/>
          <w:szCs w:val="24"/>
          <w:u w:color="00ACEF"/>
        </w:rPr>
        <w:t>А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ЗА</w:t>
      </w:r>
      <w:r w:rsidRPr="005F55BD">
        <w:rPr>
          <w:rFonts w:ascii="Times New Roman" w:hAnsi="Times New Roman" w:cs="Times New Roman"/>
          <w:b/>
          <w:color w:val="0069B8"/>
          <w:spacing w:val="-8"/>
          <w:szCs w:val="24"/>
          <w:u w:color="00ACEF"/>
        </w:rPr>
        <w:t>Х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С</w:t>
      </w:r>
      <w:r w:rsidRPr="005F55BD">
        <w:rPr>
          <w:rFonts w:ascii="Times New Roman" w:hAnsi="Times New Roman" w:cs="Times New Roman"/>
          <w:b/>
          <w:color w:val="0069B8"/>
          <w:spacing w:val="-11"/>
          <w:szCs w:val="24"/>
          <w:u w:color="00ACEF"/>
        </w:rPr>
        <w:t>Т</w:t>
      </w:r>
      <w:r w:rsidRPr="005F55BD">
        <w:rPr>
          <w:rFonts w:ascii="Times New Roman" w:hAnsi="Times New Roman" w:cs="Times New Roman"/>
          <w:b/>
          <w:color w:val="0069B8"/>
          <w:szCs w:val="24"/>
          <w:u w:color="00ACEF"/>
        </w:rPr>
        <w:t>АН»</w:t>
      </w:r>
    </w:p>
    <w:p w14:paraId="5164B4CC" w14:textId="77777777" w:rsidR="00F1223C" w:rsidRDefault="00F1223C" w:rsidP="00B0732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793E89E7" w14:textId="4DB1A8DF" w:rsidR="00F1223C" w:rsidRDefault="00F1223C" w:rsidP="00B07322">
      <w:pPr>
        <w:autoSpaceDE w:val="0"/>
        <w:autoSpaceDN w:val="0"/>
        <w:adjustRightInd w:val="0"/>
        <w:spacing w:after="53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</w:p>
    <w:p w14:paraId="2F6DC0B8" w14:textId="77777777" w:rsidR="00B07322" w:rsidRPr="00D75E16" w:rsidRDefault="00B07322" w:rsidP="00B07322">
      <w:pPr>
        <w:widowControl w:val="0"/>
        <w:autoSpaceDE w:val="0"/>
        <w:autoSpaceDN w:val="0"/>
        <w:adjustRightInd w:val="0"/>
        <w:spacing w:line="240" w:lineRule="auto"/>
        <w:ind w:left="1326" w:right="-20"/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</w:pPr>
      <w:r w:rsidRPr="00D75E16"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  <w:t>ПРИК</w:t>
      </w:r>
      <w:r w:rsidRPr="00D75E16">
        <w:rPr>
          <w:rFonts w:ascii="Times New Roman" w:hAnsi="Times New Roman" w:cs="Times New Roman"/>
          <w:b/>
          <w:color w:val="0069B8"/>
          <w:spacing w:val="-7"/>
          <w:sz w:val="32"/>
          <w:szCs w:val="24"/>
          <w:u w:color="00ACEF"/>
        </w:rPr>
        <w:t>А</w:t>
      </w:r>
      <w:r w:rsidRPr="00D75E16"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  <w:t>З</w:t>
      </w:r>
    </w:p>
    <w:p w14:paraId="33A8440C" w14:textId="3645E757" w:rsidR="00B07322" w:rsidRDefault="00B07322" w:rsidP="00B07322">
      <w:pPr>
        <w:autoSpaceDE w:val="0"/>
        <w:autoSpaceDN w:val="0"/>
        <w:adjustRightInd w:val="0"/>
        <w:spacing w:after="53" w:line="240" w:lineRule="exact"/>
        <w:rPr>
          <w:rFonts w:ascii="Times New Roman" w:hAnsi="Times New Roman" w:cs="Times New Roman"/>
          <w:color w:val="0070C0"/>
          <w:sz w:val="24"/>
          <w:szCs w:val="24"/>
        </w:rPr>
      </w:pPr>
    </w:p>
    <w:p w14:paraId="2711DBDD" w14:textId="77777777" w:rsidR="00B07322" w:rsidRPr="00CF54D9" w:rsidRDefault="00B07322" w:rsidP="00B07322">
      <w:pPr>
        <w:widowControl w:val="0"/>
        <w:autoSpaceDE w:val="0"/>
        <w:autoSpaceDN w:val="0"/>
        <w:adjustRightInd w:val="0"/>
        <w:spacing w:line="199" w:lineRule="exact"/>
        <w:ind w:left="351" w:right="-20"/>
        <w:rPr>
          <w:rFonts w:ascii="Arial" w:hAnsi="Arial" w:cs="Times New Roman"/>
          <w:color w:val="0070C0"/>
          <w:sz w:val="18"/>
          <w:szCs w:val="24"/>
          <w:u w:color="00ACEF"/>
        </w:rPr>
      </w:pPr>
      <w:r w:rsidRPr="00D75E16">
        <w:rPr>
          <w:rFonts w:ascii="Times New Roman" w:hAnsi="Times New Roman" w:cs="Times New Roman"/>
          <w:color w:val="0069B8"/>
          <w:spacing w:val="28"/>
          <w:position w:val="-3"/>
          <w:sz w:val="18"/>
          <w:szCs w:val="24"/>
          <w:u w:color="00ACEF"/>
        </w:rPr>
        <w:t>№</w:t>
      </w:r>
      <w:r w:rsidRPr="00CF54D9">
        <w:rPr>
          <w:rFonts w:ascii="Arial" w:hAnsi="Arial" w:cs="Times New Roman"/>
          <w:color w:val="0070C0"/>
          <w:w w:val="106"/>
          <w:sz w:val="18"/>
          <w:szCs w:val="24"/>
          <w:u w:color="00ACEF"/>
        </w:rPr>
        <w:t>_____________________________</w:t>
      </w:r>
    </w:p>
    <w:p w14:paraId="732C85EC" w14:textId="77777777" w:rsidR="00B07322" w:rsidRPr="00D75E16" w:rsidRDefault="00B07322" w:rsidP="00B07322">
      <w:pPr>
        <w:widowControl w:val="0"/>
        <w:autoSpaceDE w:val="0"/>
        <w:autoSpaceDN w:val="0"/>
        <w:adjustRightInd w:val="0"/>
        <w:spacing w:line="240" w:lineRule="auto"/>
        <w:ind w:left="1326" w:right="-20"/>
        <w:rPr>
          <w:rFonts w:ascii="Times New Roman" w:hAnsi="Times New Roman" w:cs="Times New Roman"/>
          <w:b/>
          <w:color w:val="0069B8"/>
          <w:sz w:val="32"/>
          <w:szCs w:val="24"/>
          <w:u w:color="00ACEF"/>
        </w:rPr>
      </w:pPr>
      <w:r w:rsidRPr="00D75E16">
        <w:rPr>
          <w:rFonts w:ascii="Times New Roman" w:hAnsi="Times New Roman" w:cs="Times New Roman"/>
          <w:color w:val="0069B8"/>
          <w:spacing w:val="-4"/>
          <w:sz w:val="18"/>
          <w:szCs w:val="24"/>
          <w:u w:color="00ACEF"/>
        </w:rPr>
        <w:t>г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>ор</w:t>
      </w:r>
      <w:r w:rsidRPr="00D75E16">
        <w:rPr>
          <w:rFonts w:ascii="Times New Roman" w:hAnsi="Times New Roman" w:cs="Times New Roman"/>
          <w:color w:val="0069B8"/>
          <w:spacing w:val="-5"/>
          <w:sz w:val="18"/>
          <w:szCs w:val="24"/>
          <w:u w:color="00ACEF"/>
        </w:rPr>
        <w:t>о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 xml:space="preserve">д </w:t>
      </w:r>
      <w:r w:rsidRPr="00D75E16">
        <w:rPr>
          <w:rFonts w:ascii="Times New Roman" w:hAnsi="Times New Roman" w:cs="Times New Roman"/>
          <w:color w:val="0069B8"/>
          <w:spacing w:val="-4"/>
          <w:sz w:val="18"/>
          <w:szCs w:val="24"/>
          <w:u w:color="00ACEF"/>
        </w:rPr>
        <w:t>А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>с</w:t>
      </w:r>
      <w:r w:rsidRPr="00D75E16">
        <w:rPr>
          <w:rFonts w:ascii="Times New Roman" w:hAnsi="Times New Roman" w:cs="Times New Roman"/>
          <w:color w:val="0069B8"/>
          <w:spacing w:val="1"/>
          <w:sz w:val="18"/>
          <w:szCs w:val="24"/>
          <w:u w:color="00ACEF"/>
        </w:rPr>
        <w:t>т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</w:rPr>
        <w:t>ан</w:t>
      </w:r>
      <w:r w:rsidRPr="00D75E16">
        <w:rPr>
          <w:rFonts w:ascii="Times New Roman" w:hAnsi="Times New Roman" w:cs="Times New Roman"/>
          <w:color w:val="0069B8"/>
          <w:sz w:val="18"/>
          <w:szCs w:val="24"/>
          <w:u w:color="00ACEF"/>
          <w:lang w:val="kk-KZ"/>
        </w:rPr>
        <w:t>а</w:t>
      </w:r>
    </w:p>
    <w:p w14:paraId="3001A88D" w14:textId="77777777" w:rsidR="00F1223C" w:rsidRPr="00A846F7" w:rsidRDefault="00F1223C" w:rsidP="00B073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Times New Roman"/>
          <w:szCs w:val="24"/>
        </w:rPr>
        <w:sectPr w:rsidR="00F1223C" w:rsidRPr="00A846F7" w:rsidSect="00850FC3">
          <w:headerReference w:type="default" r:id="rId9"/>
          <w:pgSz w:w="11905" w:h="16837"/>
          <w:pgMar w:top="567" w:right="624" w:bottom="567" w:left="1134" w:header="0" w:footer="0" w:gutter="0"/>
          <w:pgNumType w:start="1"/>
          <w:cols w:num="2" w:space="708" w:equalWidth="0">
            <w:col w:w="3987" w:space="2251"/>
            <w:col w:w="3908"/>
          </w:cols>
          <w:noEndnote/>
          <w:titlePg/>
          <w:docGrid w:linePitch="299"/>
          <w:footerReference w:type="default" r:id="rId997"/>
          <w:footerReference w:type="first" r:id="rId996"/>
        </w:sectPr>
      </w:pPr>
    </w:p>
    <w:bookmarkEnd w:id="0"/>
    <w:p w14:paraId="27A0AC9A" w14:textId="6D4135C1" w:rsidR="003A23F7" w:rsidRDefault="003A23F7" w:rsidP="00850FC3">
      <w:pPr>
        <w:jc w:val="both"/>
        <w:rPr>
          <w:rFonts w:ascii="Times New Roman" w:hAnsi="Times New Roman" w:cs="Times New Roman"/>
          <w:sz w:val="28"/>
          <w:szCs w:val="20"/>
        </w:rPr>
      </w:pPr>
    </w:p>
    <w:p w14:paraId="311FD778" w14:textId="77777777" w:rsidR="002C3AA9" w:rsidRDefault="002C3AA9" w:rsidP="00850FC3">
      <w:pPr>
        <w:jc w:val="both"/>
        <w:rPr>
          <w:rFonts w:ascii="Times New Roman" w:hAnsi="Times New Roman" w:cs="Times New Roman"/>
          <w:sz w:val="28"/>
          <w:szCs w:val="20"/>
        </w:rPr>
      </w:pPr>
    </w:p>
    <w:p w14:paraId="0114D8C4" w14:textId="77777777" w:rsidR="002C3AA9" w:rsidRPr="001F644B" w:rsidRDefault="002C3AA9" w:rsidP="00B842A5">
      <w:pPr>
        <w:spacing w:line="240" w:lineRule="auto"/>
        <w:ind w:left="709" w:right="3966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64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Ұлттық режимнен алып тастауға жататын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қағаз саласының тауарларыны</w:t>
      </w:r>
      <w:r w:rsidRPr="001F64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ң тізбесін бекіту туралы</w:t>
      </w:r>
    </w:p>
    <w:p w14:paraId="17CC83A3" w14:textId="77777777" w:rsidR="002C3AA9" w:rsidRPr="001F644B" w:rsidRDefault="002C3AA9" w:rsidP="002C3A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BE2D30B" w14:textId="77777777" w:rsidR="002C3AA9" w:rsidRPr="001F644B" w:rsidRDefault="002C3AA9" w:rsidP="002C3A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C70F45" w14:textId="4082044C" w:rsidR="002C3AA9" w:rsidRPr="001F644B" w:rsidRDefault="002C3AA9" w:rsidP="002C3A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>«Ұлттық режимнен алып тастауды белгілеудің кейбір мәселелері туралы» Қазақстан Республикасы Үкіметінің 202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7 қазандағы</w:t>
      </w: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824</w:t>
      </w: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қаулысының</w:t>
      </w:r>
      <w:r w:rsidR="00A846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3-тармағына сәйкес, </w:t>
      </w:r>
      <w:r w:rsidRPr="001F644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БҰЙЫРАМЫН:</w:t>
      </w: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14:paraId="5AA1AA16" w14:textId="77777777" w:rsidR="002C3AA9" w:rsidRPr="001F644B" w:rsidRDefault="002C3AA9" w:rsidP="002C3A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Қоса беріліп отырған Ұлттық режимнен алып тастауға жататын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қағаз саласы </w:t>
      </w: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>тауарларының тізбесі (бұдан әрі – Тізбе) бекітілсін.</w:t>
      </w:r>
    </w:p>
    <w:p w14:paraId="0706F240" w14:textId="77777777" w:rsidR="002C3AA9" w:rsidRPr="001F644B" w:rsidRDefault="002C3AA9" w:rsidP="002C3A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>2. Қазақс</w:t>
      </w:r>
      <w:bookmarkStart w:id="1" w:name="_GoBack"/>
      <w:bookmarkEnd w:id="1"/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тан Республикасы Өнеркәсіп және құрылыс министрлігінің Өнеркәсіп комитеті: </w:t>
      </w:r>
    </w:p>
    <w:p w14:paraId="30883613" w14:textId="77777777" w:rsidR="002C3AA9" w:rsidRPr="001F644B" w:rsidRDefault="002C3AA9" w:rsidP="002C3A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Тізбені осы бұйрыққа қол қойылған күні Қазақстан Республикасының Қаржы министрлігіне ұсынуды; </w:t>
      </w:r>
    </w:p>
    <w:p w14:paraId="748F52E9" w14:textId="77777777" w:rsidR="002C3AA9" w:rsidRPr="001F644B" w:rsidRDefault="002C3AA9" w:rsidP="002C3AA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осы бұйрықты Қазақстан Республикасы Өнеркәсіп және құрылыс министрлігінің интернет-ресурсында орналастыруды қамтамасыз етсін.</w:t>
      </w:r>
    </w:p>
    <w:p w14:paraId="396CB6F2" w14:textId="0C4F4765" w:rsidR="002C3AA9" w:rsidRPr="001F644B" w:rsidRDefault="002C3AA9" w:rsidP="002C3AA9">
      <w:pPr>
        <w:ind w:firstLine="709"/>
        <w:jc w:val="both"/>
        <w:rPr>
          <w:rFonts w:ascii="Times New Roman" w:hAnsi="Times New Roman" w:cs="Times New Roman"/>
          <w:color w:val="3399FF"/>
          <w:sz w:val="28"/>
          <w:lang w:val="kk-KZ"/>
        </w:rPr>
      </w:pP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Осы бұйрық </w:t>
      </w:r>
      <w:r w:rsidR="00A846F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2025 жылғы 28 қазаннан </w:t>
      </w:r>
      <w:r w:rsidRPr="001F644B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бастап күшіне енеді.</w:t>
      </w:r>
    </w:p>
    <w:p w14:paraId="1AB336F6" w14:textId="77777777" w:rsidR="002C3AA9" w:rsidRDefault="002C3AA9" w:rsidP="002C3AA9">
      <w:pPr>
        <w:rPr>
          <w:rFonts w:ascii="Times New Roman" w:hAnsi="Times New Roman" w:cs="Times New Roman"/>
          <w:color w:val="3399FF"/>
          <w:sz w:val="28"/>
          <w:lang w:val="kk-KZ"/>
        </w:rPr>
      </w:pPr>
    </w:p>
    <w:p w14:paraId="6850350F" w14:textId="77777777" w:rsidR="002C3AA9" w:rsidRPr="005954AF" w:rsidRDefault="002C3AA9" w:rsidP="002C3AA9">
      <w:pPr>
        <w:rPr>
          <w:rFonts w:ascii="Times New Roman" w:hAnsi="Times New Roman" w:cs="Times New Roman"/>
          <w:color w:val="3399FF"/>
          <w:sz w:val="28"/>
          <w:lang w:val="kk-KZ"/>
        </w:rPr>
      </w:pPr>
    </w:p>
    <w:p w14:paraId="68107B68" w14:textId="77777777" w:rsidR="002C3AA9" w:rsidRPr="005954AF" w:rsidRDefault="002C3AA9" w:rsidP="002C3AA9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Министр</w:t>
      </w:r>
      <w:r w:rsidRPr="005954A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954A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954A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954A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5954AF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Е. Нағаспаев</w:t>
      </w:r>
    </w:p>
    <w:p w14:paraId="2D99D1DD" w14:textId="77777777" w:rsidR="002C3AA9" w:rsidRPr="00850FC3" w:rsidRDefault="002C3AA9" w:rsidP="00850FC3">
      <w:pPr>
        <w:jc w:val="both"/>
        <w:rPr>
          <w:rFonts w:ascii="Times New Roman" w:hAnsi="Times New Roman" w:cs="Times New Roman"/>
          <w:sz w:val="28"/>
          <w:szCs w:val="20"/>
        </w:rPr>
      </w:pPr>
    </w:p>
    <w:sectPr w:rsidR="002C3AA9" w:rsidRPr="00850FC3" w:rsidSect="002C3AA9">
      <w:type w:val="continuous"/>
      <w:pgSz w:w="11905" w:h="16837"/>
      <w:pgMar w:top="1418" w:right="851" w:bottom="1418" w:left="1418" w:header="0" w:footer="0" w:gutter="0"/>
      <w:cols w:space="708"/>
      <w:noEndnote/>
      <w:docGrid w:linePitch="299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23.10.2025 11:27 Қанай Олжас Жамантайұлы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23.10.2025 11:30 Андаков Мухамед Задинович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23.10.2025 11:32 Панбаев Азамат Серикович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23.10.2025 11:34 Жусупова Инкар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23.10.2025 16:36 Егимбаева Куралай Мухтаровна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23.10.2025 19:22 Сураужанова Данира Кайратовна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23.10.2025 20:07 Шархан И. Ш. ((и.о Сапарбеков О. С.))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24.10.2025 16:14 Нағаспаев Ерсайын Қайырғазыұлы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B1CBB" w14:textId="77777777" w:rsidR="0036113C" w:rsidRDefault="0036113C" w:rsidP="00BD1FBF">
      <w:pPr>
        <w:spacing w:line="240" w:lineRule="auto"/>
      </w:pPr>
      <w:r>
        <w:separator/>
      </w:r>
    </w:p>
  </w:endnote>
  <w:endnote w:type="continuationSeparator" w:id="0">
    <w:p w14:paraId="020FB29A" w14:textId="77777777" w:rsidR="0036113C" w:rsidRDefault="0036113C" w:rsidP="00BD1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24.10.2025 17:30.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24.10.2025 17:30.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7BDB1" w14:textId="77777777" w:rsidR="0036113C" w:rsidRDefault="0036113C" w:rsidP="00BD1FBF">
      <w:pPr>
        <w:spacing w:line="240" w:lineRule="auto"/>
      </w:pPr>
      <w:r>
        <w:separator/>
      </w:r>
    </w:p>
  </w:footnote>
  <w:footnote w:type="continuationSeparator" w:id="0">
    <w:p w14:paraId="452A43C5" w14:textId="77777777" w:rsidR="0036113C" w:rsidRDefault="0036113C" w:rsidP="00BD1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0628301"/>
      <w:docPartObj>
        <w:docPartGallery w:val="Page Numbers (Top of Page)"/>
        <w:docPartUnique/>
      </w:docPartObj>
    </w:sdtPr>
    <w:sdtEndPr/>
    <w:sdtContent>
      <w:p w14:paraId="40EB1AFC" w14:textId="49CAE402" w:rsidR="00EF14EE" w:rsidRDefault="00EF14EE">
        <w:pPr>
          <w:pStyle w:val="a4"/>
          <w:jc w:val="center"/>
        </w:pPr>
      </w:p>
      <w:p w14:paraId="42E3B698" w14:textId="5B1FAC82" w:rsidR="00EF14EE" w:rsidRDefault="00EF14EE">
        <w:pPr>
          <w:pStyle w:val="a4"/>
          <w:jc w:val="center"/>
        </w:pPr>
      </w:p>
      <w:p w14:paraId="373CF498" w14:textId="06E8EDBA" w:rsidR="00EF14EE" w:rsidRDefault="00EF14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FC3">
          <w:rPr>
            <w:noProof/>
          </w:rPr>
          <w:t>2</w:t>
        </w:r>
        <w:r>
          <w:fldChar w:fldCharType="end"/>
        </w:r>
      </w:p>
    </w:sdtContent>
  </w:sdt>
  <w:p w14:paraId="2656CB35" w14:textId="77777777" w:rsidR="005B5223" w:rsidRDefault="005B5223">
    <w:pPr>
      <w:pStyle w:val="a4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акишева Мольдир Нурпеисовна 24.10.2025 17:30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финансов Республики Казахстан - Айкелова Г.Н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54284"/>
    <w:multiLevelType w:val="hybridMultilevel"/>
    <w:tmpl w:val="2C58A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5E"/>
    <w:rsid w:val="000D0734"/>
    <w:rsid w:val="00124A83"/>
    <w:rsid w:val="00176963"/>
    <w:rsid w:val="001934E5"/>
    <w:rsid w:val="00196E37"/>
    <w:rsid w:val="001A1724"/>
    <w:rsid w:val="001A532B"/>
    <w:rsid w:val="001C7F44"/>
    <w:rsid w:val="001F23CE"/>
    <w:rsid w:val="001F3668"/>
    <w:rsid w:val="002259AE"/>
    <w:rsid w:val="00291B4F"/>
    <w:rsid w:val="002C3AA9"/>
    <w:rsid w:val="002C5B2F"/>
    <w:rsid w:val="0036113C"/>
    <w:rsid w:val="003A23F7"/>
    <w:rsid w:val="00420D4E"/>
    <w:rsid w:val="004A05B2"/>
    <w:rsid w:val="004B5997"/>
    <w:rsid w:val="004B6BA7"/>
    <w:rsid w:val="004E1A41"/>
    <w:rsid w:val="00531A49"/>
    <w:rsid w:val="005B5223"/>
    <w:rsid w:val="005F55BD"/>
    <w:rsid w:val="00633A04"/>
    <w:rsid w:val="006F4FF3"/>
    <w:rsid w:val="007412C8"/>
    <w:rsid w:val="00784CAD"/>
    <w:rsid w:val="00796D0D"/>
    <w:rsid w:val="00850FC3"/>
    <w:rsid w:val="00860CFD"/>
    <w:rsid w:val="008D725E"/>
    <w:rsid w:val="008F3BA9"/>
    <w:rsid w:val="009150E2"/>
    <w:rsid w:val="00977BC2"/>
    <w:rsid w:val="00A11737"/>
    <w:rsid w:val="00A2458E"/>
    <w:rsid w:val="00A846F7"/>
    <w:rsid w:val="00AF5615"/>
    <w:rsid w:val="00B07322"/>
    <w:rsid w:val="00B229B5"/>
    <w:rsid w:val="00B37C16"/>
    <w:rsid w:val="00B842A5"/>
    <w:rsid w:val="00BD1FBF"/>
    <w:rsid w:val="00C14D9F"/>
    <w:rsid w:val="00C26674"/>
    <w:rsid w:val="00CE0B1F"/>
    <w:rsid w:val="00DE7153"/>
    <w:rsid w:val="00E4014E"/>
    <w:rsid w:val="00E92FE5"/>
    <w:rsid w:val="00EC499A"/>
    <w:rsid w:val="00EF14EE"/>
    <w:rsid w:val="00F1223C"/>
    <w:rsid w:val="00F644DB"/>
    <w:rsid w:val="00F774C2"/>
    <w:rsid w:val="00F92EEA"/>
    <w:rsid w:val="00FA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375B8"/>
  <w15:docId w15:val="{6FD62190-82A7-4B83-8148-BBC16924264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3C"/>
    <w:pPr>
      <w:spacing w:after="0" w:line="259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312,bqiaagaaeyqcaaagiaiaaaohbaaabzueaaaaaaaaaaaaaaaaaaaaaaaaaaaaaaaaaaaaaaaaaaaaaaaaaaaaaaaaaaaaaaaaaaaaaaaaaaaaaaaaaaaaaaaaaaaaaaaaaaaaaaaaaaaaaaaaaaaaaaaaaaaaaaaaaaaaaaaaaaaaaaaaaaaaaaaaaaaaaaaaaaaaaaaaaaaaaaaaaaaaaaaaaaaaaaaaaaaaaaaa"/>
    <w:basedOn w:val="a0"/>
    <w:rsid w:val="00EC499A"/>
  </w:style>
  <w:style w:type="character" w:styleId="a3">
    <w:name w:val="Hyperlink"/>
    <w:basedOn w:val="a0"/>
    <w:uiPriority w:val="99"/>
    <w:unhideWhenUsed/>
    <w:rsid w:val="00EC499A"/>
    <w:rPr>
      <w:color w:val="0000FF" w:themeColor="hyperlink"/>
      <w:u w:val="single"/>
    </w:rPr>
  </w:style>
  <w:style w:type="paragraph" w:customStyle="1" w:styleId="2541">
    <w:name w:val="2541"/>
    <w:aliases w:val="bqiaagaaeyqcaaagiaiaaanucqaabwijaaaaaaaaaaaaaaaaaaaaaaaaaaaaaaaaaaaaaaaaaaaaaaaaaaaaaaaaaaaaaaaaaaaaaaaaaaaaaaaaaaaaaaaaaaaaaaaaaaaaaaaaaaaaaaaaaaaaaaaaaaaaaaaaaaaaaaaaaaaaaaaaaaaaaaaaaaaaaaaaaaaaaaaaaaaaaaaaaaaaaaaaaaaaaaaaaaaaaaaa"/>
    <w:basedOn w:val="a"/>
    <w:rsid w:val="00EC49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48">
    <w:name w:val="2048"/>
    <w:aliases w:val="bqiaagaaeyqcaaagiaiaaaoubqaabaifaaaaaaaaaaaaaaaaaaaaaaaaaaaaaaaaaaaaaaaaaaaaaaaaaaaaaaaaaaaaaaaaaaaaaaaaaaaaaaaaaaaaaaaaaaaaaaaaaaaaaaaaaaaaaaaaaaaaaaaaaaaaaaaaaaaaaaaaaaaaaaaaaaaaaaaaaaaaaaaaaaaaaaaaaaaaaaaaaaaaaaaaaaaaaaaaaaaaaaaa"/>
    <w:basedOn w:val="a"/>
    <w:rsid w:val="00EC49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1FBF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FBF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BD1FB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FBF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2FE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2F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17" Type="http://schemas.openxmlformats.org/officeDocument/2006/relationships/image" Target="media/image917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9B0DA-20F9-45CC-9B13-0B9BE176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Моноблок</dc:creator>
  <cp:keywords/>
  <dc:description/>
  <cp:lastModifiedBy>Макишева  Мольдир </cp:lastModifiedBy>
  <cp:revision>6</cp:revision>
  <cp:lastPrinted>2025-10-16T12:21:00Z</cp:lastPrinted>
  <dcterms:created xsi:type="dcterms:W3CDTF">2025-10-08T05:23:00Z</dcterms:created>
  <dcterms:modified xsi:type="dcterms:W3CDTF">2025-10-17T05:47:00Z</dcterms:modified>
</cp:coreProperties>
</file>