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CE392A" w14:paraId="2A9ACB5F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D9BBC7D" w14:textId="77777777" w:rsidR="00CE392A" w:rsidRDefault="000011FC">
            <w:pPr>
              <w:rPr>
                <w:sz w:val="28"/>
                <w:szCs w:val="28"/>
              </w:rPr>
            </w:pPr>
            <w:bookmarkStart w:id="0" w:name="_Hlk198652076"/>
            <w:r w:rsidRPr="002B0FB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6 </w:t>
            </w:r>
            <w:r w:rsidRPr="002B0FB8">
              <w:rPr>
                <w:sz w:val="28"/>
                <w:szCs w:val="28"/>
              </w:rPr>
              <w:t>к приказу</w:t>
            </w:r>
            <w:bookmarkEnd w:id="0"/>
          </w:p>
        </w:tc>
      </w:tr>
      <w:tr w:rsidR="00CE392A" w14:paraId="71F14C33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78CBB0" w14:textId="77777777" w:rsidR="00CE392A" w:rsidRDefault="000011FC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282AE00D" w14:textId="77777777" w:rsidR="00CE392A" w:rsidRDefault="000011FC">
            <w:pPr>
              <w:ind w:left="250"/>
            </w:pPr>
            <w:r>
              <w:rPr>
                <w:sz w:val="28"/>
              </w:rPr>
              <w:t>от 22 июля 2025 года</w:t>
            </w:r>
          </w:p>
          <w:p w14:paraId="0FE226A5" w14:textId="77777777" w:rsidR="00CE392A" w:rsidRDefault="000011FC">
            <w:pPr>
              <w:ind w:left="250"/>
            </w:pPr>
            <w:r>
              <w:rPr>
                <w:sz w:val="28"/>
              </w:rPr>
              <w:t>№ 381</w:t>
            </w:r>
          </w:p>
        </w:tc>
      </w:tr>
    </w:tbl>
    <w:p w14:paraId="51052C93" w14:textId="77777777" w:rsidR="00CE392A" w:rsidRDefault="00CE392A">
      <w:pPr>
        <w:ind w:left="5812" w:firstLine="567"/>
        <w:jc w:val="right"/>
        <w:rPr>
          <w:color w:val="000000"/>
          <w:sz w:val="28"/>
          <w:szCs w:val="28"/>
        </w:rPr>
      </w:pPr>
    </w:p>
    <w:p w14:paraId="4E8BDA8B" w14:textId="77777777" w:rsidR="00CE392A" w:rsidRDefault="000011FC">
      <w:pPr>
        <w:ind w:left="5812" w:firstLine="567"/>
        <w:jc w:val="center"/>
        <w:rPr>
          <w:color w:val="000000"/>
          <w:sz w:val="28"/>
          <w:szCs w:val="28"/>
        </w:rPr>
      </w:pPr>
      <w:r w:rsidRPr="00A95D2D">
        <w:rPr>
          <w:color w:val="000000"/>
          <w:sz w:val="28"/>
          <w:szCs w:val="28"/>
        </w:rPr>
        <w:t xml:space="preserve">Приложение </w:t>
      </w:r>
      <w:r w:rsidRPr="00A95D2D">
        <w:rPr>
          <w:color w:val="000000"/>
          <w:sz w:val="28"/>
          <w:szCs w:val="28"/>
        </w:rPr>
        <w:t>10</w:t>
      </w:r>
    </w:p>
    <w:p w14:paraId="664BE9D9" w14:textId="77777777" w:rsidR="00CE392A" w:rsidRDefault="000011FC">
      <w:pPr>
        <w:ind w:left="5812" w:firstLine="567"/>
        <w:jc w:val="center"/>
        <w:rPr>
          <w:color w:val="000000"/>
          <w:sz w:val="28"/>
          <w:szCs w:val="28"/>
        </w:rPr>
      </w:pPr>
      <w:r w:rsidRPr="00A95D2D">
        <w:rPr>
          <w:color w:val="000000"/>
          <w:sz w:val="28"/>
          <w:szCs w:val="28"/>
        </w:rPr>
        <w:t xml:space="preserve">к </w:t>
      </w:r>
      <w:r w:rsidRPr="00A95D2D">
        <w:rPr>
          <w:color w:val="000000"/>
          <w:sz w:val="28"/>
          <w:szCs w:val="28"/>
        </w:rPr>
        <w:t>Типовой конкурсной</w:t>
      </w:r>
    </w:p>
    <w:p w14:paraId="0957247E" w14:textId="77777777" w:rsidR="00CE392A" w:rsidRDefault="000011FC">
      <w:pPr>
        <w:ind w:left="5812" w:firstLine="567"/>
        <w:jc w:val="center"/>
        <w:rPr>
          <w:color w:val="000000"/>
          <w:sz w:val="28"/>
          <w:szCs w:val="28"/>
        </w:rPr>
      </w:pPr>
      <w:r w:rsidRPr="00A95D2D">
        <w:rPr>
          <w:color w:val="000000"/>
          <w:sz w:val="28"/>
          <w:szCs w:val="28"/>
        </w:rPr>
        <w:t>документации</w:t>
      </w:r>
    </w:p>
    <w:p w14:paraId="6F1FB682" w14:textId="77777777" w:rsidR="00CE392A" w:rsidRDefault="00CE392A">
      <w:pPr>
        <w:ind w:left="6237"/>
        <w:jc w:val="center"/>
        <w:rPr>
          <w:sz w:val="28"/>
          <w:szCs w:val="28"/>
        </w:rPr>
      </w:pPr>
    </w:p>
    <w:p w14:paraId="2EA99708" w14:textId="77777777" w:rsidR="00CE392A" w:rsidRDefault="00CE392A">
      <w:pPr>
        <w:jc w:val="right"/>
        <w:rPr>
          <w:sz w:val="28"/>
          <w:szCs w:val="28"/>
        </w:rPr>
      </w:pPr>
    </w:p>
    <w:p w14:paraId="3B13E6D9" w14:textId="77777777" w:rsidR="00CE392A" w:rsidRDefault="000011FC">
      <w:pPr>
        <w:pStyle w:val="3"/>
        <w:spacing w:before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FC7AD9">
        <w:rPr>
          <w:rFonts w:ascii="Times New Roman" w:hAnsi="Times New Roman"/>
          <w:b/>
          <w:bCs/>
          <w:color w:val="000000" w:themeColor="text1"/>
          <w:sz w:val="28"/>
          <w:szCs w:val="28"/>
        </w:rPr>
        <w:t>Сведения о квалификации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FC7AD9">
        <w:rPr>
          <w:rFonts w:ascii="Times New Roman" w:hAnsi="Times New Roman"/>
          <w:b/>
          <w:bCs/>
          <w:color w:val="000000" w:themeColor="text1"/>
          <w:sz w:val="28"/>
          <w:szCs w:val="28"/>
        </w:rPr>
        <w:t>(заполняется потенциальным поставщиком при закупках услуг)</w:t>
      </w:r>
    </w:p>
    <w:p w14:paraId="058BDD9D" w14:textId="77777777" w:rsidR="00CE392A" w:rsidRDefault="00CE392A">
      <w:pPr>
        <w:rPr>
          <w:lang w:eastAsia="en-US"/>
        </w:rPr>
      </w:pPr>
    </w:p>
    <w:p w14:paraId="61C18E26" w14:textId="77777777" w:rsidR="00CE392A" w:rsidRDefault="000011FC">
      <w:pPr>
        <w:pStyle w:val="af1"/>
        <w:spacing w:before="0" w:beforeAutospacing="0"/>
        <w:jc w:val="both"/>
        <w:rPr>
          <w:sz w:val="28"/>
          <w:szCs w:val="28"/>
        </w:rPr>
      </w:pPr>
      <w:r w:rsidRPr="00A95D2D">
        <w:rPr>
          <w:sz w:val="28"/>
          <w:szCs w:val="28"/>
        </w:rPr>
        <w:t>Наименование конкурса _______________________________________________</w:t>
      </w:r>
      <w:r>
        <w:rPr>
          <w:sz w:val="28"/>
          <w:szCs w:val="28"/>
        </w:rPr>
        <w:br/>
      </w:r>
      <w:r w:rsidRPr="00A95D2D">
        <w:rPr>
          <w:sz w:val="28"/>
          <w:szCs w:val="28"/>
        </w:rPr>
        <w:t>№ лота _____________________________________________________________</w:t>
      </w:r>
      <w:r>
        <w:rPr>
          <w:sz w:val="28"/>
          <w:szCs w:val="28"/>
        </w:rPr>
        <w:br/>
      </w:r>
      <w:r w:rsidRPr="00A95D2D">
        <w:rPr>
          <w:sz w:val="28"/>
          <w:szCs w:val="28"/>
        </w:rPr>
        <w:t>Наименование лота _________________________________</w:t>
      </w:r>
      <w:r>
        <w:rPr>
          <w:sz w:val="28"/>
          <w:szCs w:val="28"/>
        </w:rPr>
        <w:t>_</w:t>
      </w:r>
      <w:r w:rsidRPr="00A95D2D">
        <w:rPr>
          <w:sz w:val="28"/>
          <w:szCs w:val="28"/>
        </w:rPr>
        <w:t>_____</w:t>
      </w:r>
      <w:r w:rsidRPr="00A95D2D">
        <w:rPr>
          <w:sz w:val="28"/>
          <w:szCs w:val="28"/>
        </w:rPr>
        <w:t>____________</w:t>
      </w:r>
    </w:p>
    <w:p w14:paraId="597737E5" w14:textId="77777777" w:rsidR="00CE392A" w:rsidRDefault="000011FC">
      <w:pPr>
        <w:pStyle w:val="af1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A95D2D">
        <w:rPr>
          <w:sz w:val="28"/>
          <w:szCs w:val="28"/>
        </w:rPr>
        <w:t>Общие сведения о потенциальном поставщике:</w:t>
      </w:r>
    </w:p>
    <w:p w14:paraId="4DA84234" w14:textId="77777777" w:rsidR="00CE392A" w:rsidRDefault="000011FC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A95D2D">
        <w:rPr>
          <w:sz w:val="28"/>
          <w:szCs w:val="28"/>
        </w:rPr>
        <w:t>Наименование _______________________________________________________</w:t>
      </w:r>
      <w:r>
        <w:rPr>
          <w:sz w:val="28"/>
          <w:szCs w:val="28"/>
        </w:rPr>
        <w:br/>
      </w:r>
      <w:r w:rsidRPr="00A95D2D">
        <w:rPr>
          <w:sz w:val="28"/>
          <w:szCs w:val="28"/>
        </w:rPr>
        <w:t>БИН/ИИН/ИНН/УНП</w:t>
      </w:r>
    </w:p>
    <w:p w14:paraId="4B00A1F4" w14:textId="77777777" w:rsidR="00CE392A" w:rsidRDefault="000011FC">
      <w:pPr>
        <w:ind w:firstLine="708"/>
        <w:jc w:val="both"/>
        <w:rPr>
          <w:color w:val="000000"/>
          <w:sz w:val="28"/>
          <w:szCs w:val="28"/>
        </w:rPr>
      </w:pPr>
      <w:r w:rsidRPr="00A95D2D">
        <w:rPr>
          <w:sz w:val="28"/>
          <w:szCs w:val="28"/>
        </w:rPr>
        <w:t xml:space="preserve">2. </w:t>
      </w:r>
      <w:r w:rsidRPr="00A95D2D">
        <w:rPr>
          <w:color w:val="000000"/>
          <w:sz w:val="28"/>
          <w:szCs w:val="28"/>
        </w:rPr>
        <w:t xml:space="preserve">Объем оказанных потенциальным поставщиком услуг в течение последних 10 (десяти) лет, </w:t>
      </w:r>
      <w:r w:rsidRPr="00A95D2D">
        <w:rPr>
          <w:bCs/>
          <w:color w:val="000000"/>
          <w:sz w:val="28"/>
          <w:szCs w:val="28"/>
        </w:rPr>
        <w:t>предшествующих текущему году</w:t>
      </w:r>
      <w:r w:rsidRPr="00A95D2D">
        <w:rPr>
          <w:b/>
          <w:color w:val="000000"/>
          <w:sz w:val="28"/>
          <w:szCs w:val="28"/>
        </w:rPr>
        <w:t xml:space="preserve">, </w:t>
      </w:r>
      <w:r w:rsidRPr="00A95D2D">
        <w:rPr>
          <w:color w:val="000000"/>
          <w:sz w:val="28"/>
          <w:szCs w:val="28"/>
        </w:rPr>
        <w:t>аналогичных (схожих) закупаемым на конкурсе, с приложением копий подтверждающих документов (заполняется при наличии).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253"/>
        <w:gridCol w:w="1129"/>
        <w:gridCol w:w="1274"/>
        <w:gridCol w:w="1998"/>
        <w:gridCol w:w="2723"/>
        <w:gridCol w:w="1257"/>
      </w:tblGrid>
      <w:tr w:rsidR="00CE392A" w14:paraId="7AAAA716" w14:textId="77777777" w:rsidTr="00223842">
        <w:trPr>
          <w:trHeight w:val="856"/>
        </w:trPr>
        <w:tc>
          <w:tcPr>
            <w:tcW w:w="1226" w:type="dxa"/>
            <w:hideMark/>
          </w:tcPr>
          <w:p w14:paraId="7251D80B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1104" w:type="dxa"/>
            <w:hideMark/>
          </w:tcPr>
          <w:p w14:paraId="48DA05FF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Мес</w:t>
            </w:r>
            <w:r w:rsidRPr="00A95D2D">
              <w:rPr>
                <w:sz w:val="28"/>
                <w:szCs w:val="28"/>
              </w:rPr>
              <w:t>то оказания услуги</w:t>
            </w:r>
          </w:p>
        </w:tc>
        <w:tc>
          <w:tcPr>
            <w:tcW w:w="1246" w:type="dxa"/>
            <w:hideMark/>
          </w:tcPr>
          <w:p w14:paraId="6F24E5F8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Наименование заказчика</w:t>
            </w:r>
          </w:p>
        </w:tc>
        <w:tc>
          <w:tcPr>
            <w:tcW w:w="1954" w:type="dxa"/>
            <w:hideMark/>
          </w:tcPr>
          <w:p w14:paraId="75974F3B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Год и месяц оказания услуги (с __ по __)</w:t>
            </w:r>
          </w:p>
        </w:tc>
        <w:tc>
          <w:tcPr>
            <w:tcW w:w="2664" w:type="dxa"/>
            <w:hideMark/>
          </w:tcPr>
          <w:p w14:paraId="48C77941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Наименование, дата и номер подтверждающего документа</w:t>
            </w:r>
          </w:p>
        </w:tc>
        <w:tc>
          <w:tcPr>
            <w:tcW w:w="1230" w:type="dxa"/>
            <w:hideMark/>
          </w:tcPr>
          <w:p w14:paraId="27837EF8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Стоимость договора, тенге</w:t>
            </w:r>
          </w:p>
        </w:tc>
      </w:tr>
    </w:tbl>
    <w:p w14:paraId="7FD903A1" w14:textId="77777777" w:rsidR="00CE392A" w:rsidRDefault="000011FC">
      <w:pPr>
        <w:pStyle w:val="af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5D2D">
        <w:rPr>
          <w:sz w:val="28"/>
          <w:szCs w:val="28"/>
        </w:rPr>
        <w:t>3. Потенциальный поставщик указывает сведения о наличии материальных ресурсов, предусмотренных конкурсной документацией, необходимых для оказания услуг с приложением копий подтверждающих документов.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675"/>
        <w:gridCol w:w="1708"/>
        <w:gridCol w:w="1419"/>
        <w:gridCol w:w="1852"/>
        <w:gridCol w:w="2723"/>
        <w:gridCol w:w="1257"/>
      </w:tblGrid>
      <w:tr w:rsidR="00CE392A" w14:paraId="43F070B2" w14:textId="77777777" w:rsidTr="00223842">
        <w:trPr>
          <w:trHeight w:val="1992"/>
        </w:trPr>
        <w:tc>
          <w:tcPr>
            <w:tcW w:w="659" w:type="dxa"/>
            <w:hideMark/>
          </w:tcPr>
          <w:p w14:paraId="436D3571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№ п/п</w:t>
            </w:r>
          </w:p>
        </w:tc>
        <w:tc>
          <w:tcPr>
            <w:tcW w:w="1671" w:type="dxa"/>
            <w:hideMark/>
          </w:tcPr>
          <w:p w14:paraId="4FA816ED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Наименование материальных ресурсов</w:t>
            </w:r>
          </w:p>
        </w:tc>
        <w:tc>
          <w:tcPr>
            <w:tcW w:w="1388" w:type="dxa"/>
            <w:hideMark/>
          </w:tcPr>
          <w:p w14:paraId="7E846AFE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Количество имеющ</w:t>
            </w:r>
            <w:r w:rsidRPr="00A95D2D">
              <w:rPr>
                <w:sz w:val="28"/>
                <w:szCs w:val="28"/>
              </w:rPr>
              <w:t>ихся единиц (штук)</w:t>
            </w:r>
          </w:p>
        </w:tc>
        <w:tc>
          <w:tcPr>
            <w:tcW w:w="1812" w:type="dxa"/>
            <w:hideMark/>
          </w:tcPr>
          <w:p w14:paraId="39099DDE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Состояние (новое, хорошее, плохое)</w:t>
            </w:r>
          </w:p>
        </w:tc>
        <w:tc>
          <w:tcPr>
            <w:tcW w:w="2664" w:type="dxa"/>
            <w:hideMark/>
          </w:tcPr>
          <w:p w14:paraId="40FA1069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 xml:space="preserve">Собственное (приложить документы, подтверждающие право собственности), арендованное (у кого и приложить документы, подтверждающие </w:t>
            </w:r>
            <w:r w:rsidRPr="00A95D2D">
              <w:rPr>
                <w:sz w:val="28"/>
                <w:szCs w:val="28"/>
              </w:rPr>
              <w:lastRenderedPageBreak/>
              <w:t>право собственности арендодателя)</w:t>
            </w:r>
          </w:p>
        </w:tc>
        <w:tc>
          <w:tcPr>
            <w:tcW w:w="1230" w:type="dxa"/>
            <w:hideMark/>
          </w:tcPr>
          <w:p w14:paraId="54545FEA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lastRenderedPageBreak/>
              <w:t>Наименование, дата и номер подтверждаю</w:t>
            </w:r>
            <w:r w:rsidRPr="00A95D2D">
              <w:rPr>
                <w:sz w:val="28"/>
                <w:szCs w:val="28"/>
              </w:rPr>
              <w:t>щего документа</w:t>
            </w:r>
          </w:p>
        </w:tc>
      </w:tr>
    </w:tbl>
    <w:p w14:paraId="7A202A96" w14:textId="77777777" w:rsidR="00CE392A" w:rsidRDefault="000011FC">
      <w:pPr>
        <w:pStyle w:val="af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5D2D">
        <w:rPr>
          <w:sz w:val="28"/>
          <w:szCs w:val="28"/>
        </w:rPr>
        <w:t>4. Потенциальный поставщик указывает сведения о квалифицированных работниках для выполнения возложенных на них обязанностей, необходимых в целях оказания услуг по данному конкурсу (лоту), с приложением копий подтверждающих документов.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26"/>
        <w:gridCol w:w="2281"/>
        <w:gridCol w:w="1703"/>
        <w:gridCol w:w="3436"/>
        <w:gridCol w:w="1688"/>
      </w:tblGrid>
      <w:tr w:rsidR="00CE392A" w14:paraId="7703A9A7" w14:textId="77777777" w:rsidTr="00223842">
        <w:trPr>
          <w:trHeight w:val="1038"/>
        </w:trPr>
        <w:tc>
          <w:tcPr>
            <w:tcW w:w="517" w:type="dxa"/>
            <w:hideMark/>
          </w:tcPr>
          <w:p w14:paraId="3F0EB919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№ п/п</w:t>
            </w:r>
          </w:p>
        </w:tc>
        <w:tc>
          <w:tcPr>
            <w:tcW w:w="2238" w:type="dxa"/>
            <w:hideMark/>
          </w:tcPr>
          <w:p w14:paraId="32DFD09F" w14:textId="77777777" w:rsidR="00CE392A" w:rsidRDefault="000011FC">
            <w:pPr>
              <w:pStyle w:val="af1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Фамилия, имя, о</w:t>
            </w:r>
            <w:r w:rsidRPr="00A95D2D">
              <w:rPr>
                <w:sz w:val="28"/>
                <w:szCs w:val="28"/>
              </w:rPr>
              <w:t>тчество (при его наличии) работника (приложить копию документа, удостоверяющего личность)</w:t>
            </w:r>
          </w:p>
        </w:tc>
        <w:tc>
          <w:tcPr>
            <w:tcW w:w="1671" w:type="dxa"/>
            <w:hideMark/>
          </w:tcPr>
          <w:p w14:paraId="4F5323C0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Стаж работы в сфере оказания услуг, закупаемых на данном конкурсе</w:t>
            </w:r>
          </w:p>
        </w:tc>
        <w:tc>
          <w:tcPr>
            <w:tcW w:w="3372" w:type="dxa"/>
            <w:hideMark/>
          </w:tcPr>
          <w:p w14:paraId="438F5B3C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 xml:space="preserve">Документ о квалификации (указать номер и дату выдачи диплома об образовании, сертификата, аттестата </w:t>
            </w:r>
            <w:r w:rsidRPr="00A95D2D">
              <w:rPr>
                <w:sz w:val="28"/>
                <w:szCs w:val="28"/>
              </w:rPr>
              <w:t>приложить их копии)</w:t>
            </w:r>
          </w:p>
        </w:tc>
        <w:tc>
          <w:tcPr>
            <w:tcW w:w="1656" w:type="dxa"/>
            <w:hideMark/>
          </w:tcPr>
          <w:p w14:paraId="6DABE882" w14:textId="77777777" w:rsidR="00CE392A" w:rsidRDefault="000011FC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Категория, разряд, класс по специальности</w:t>
            </w:r>
          </w:p>
        </w:tc>
      </w:tr>
    </w:tbl>
    <w:p w14:paraId="62905132" w14:textId="77777777" w:rsidR="00CE392A" w:rsidRDefault="000011FC">
      <w:pPr>
        <w:ind w:firstLine="708"/>
        <w:jc w:val="both"/>
        <w:rPr>
          <w:sz w:val="28"/>
          <w:szCs w:val="28"/>
        </w:rPr>
      </w:pPr>
      <w:r w:rsidRPr="00A309EC">
        <w:rPr>
          <w:sz w:val="28"/>
          <w:szCs w:val="28"/>
        </w:rPr>
        <w:t>заполняется при условии, если требования к работникам и по наличию таких работников указаны в технической спецификации по данному конкурсу (лоту).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28"/>
        <w:gridCol w:w="5106"/>
      </w:tblGrid>
      <w:tr w:rsidR="00CE392A" w14:paraId="75456321" w14:textId="77777777" w:rsidTr="00223842">
        <w:tc>
          <w:tcPr>
            <w:tcW w:w="4486" w:type="dxa"/>
            <w:hideMark/>
          </w:tcPr>
          <w:p w14:paraId="5587C9CC" w14:textId="77777777" w:rsidR="00CE392A" w:rsidRDefault="00CE392A">
            <w:pPr>
              <w:jc w:val="both"/>
              <w:rPr>
                <w:sz w:val="28"/>
                <w:szCs w:val="28"/>
              </w:rPr>
            </w:pPr>
          </w:p>
          <w:p w14:paraId="555580C2" w14:textId="77777777" w:rsidR="00CE392A" w:rsidRDefault="000011FC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285F721" wp14:editId="38665873">
                  <wp:extent cx="200025" cy="238125"/>
                  <wp:effectExtent l="0" t="0" r="9525" b="9525"/>
                  <wp:docPr id="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3970A9" w14:textId="77777777" w:rsidR="00CE392A" w:rsidRDefault="000011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 w:rsidRPr="00A309EC">
              <w:rPr>
                <w:sz w:val="28"/>
                <w:szCs w:val="28"/>
              </w:rPr>
              <w:t> </w:t>
            </w:r>
          </w:p>
        </w:tc>
        <w:tc>
          <w:tcPr>
            <w:tcW w:w="5058" w:type="dxa"/>
            <w:hideMark/>
          </w:tcPr>
          <w:p w14:paraId="52A3E999" w14:textId="77777777" w:rsidR="00CE392A" w:rsidRDefault="000011FC">
            <w:pPr>
              <w:jc w:val="both"/>
              <w:rPr>
                <w:sz w:val="28"/>
                <w:szCs w:val="28"/>
              </w:rPr>
            </w:pPr>
            <w:r w:rsidRPr="00A309EC">
              <w:rPr>
                <w:sz w:val="28"/>
                <w:szCs w:val="28"/>
              </w:rPr>
              <w:t>Достоверность всех сведений о квалификац</w:t>
            </w:r>
            <w:r w:rsidRPr="00A309EC">
              <w:rPr>
                <w:sz w:val="28"/>
                <w:szCs w:val="28"/>
              </w:rPr>
              <w:t>ии подтверждаю</w:t>
            </w:r>
          </w:p>
        </w:tc>
      </w:tr>
    </w:tbl>
    <w:p w14:paraId="01F8CCF2" w14:textId="77777777" w:rsidR="00CE392A" w:rsidRDefault="000011FC">
      <w:pPr>
        <w:ind w:firstLine="709"/>
        <w:jc w:val="both"/>
      </w:pPr>
      <w:r w:rsidRPr="00A309EC">
        <w:rPr>
          <w:sz w:val="28"/>
          <w:szCs w:val="28"/>
        </w:rPr>
        <w:t>Примечание</w:t>
      </w:r>
      <w:r w:rsidRPr="00A309EC">
        <w:t>:</w:t>
      </w:r>
    </w:p>
    <w:p w14:paraId="40DB1F61" w14:textId="77777777" w:rsidR="00CE392A" w:rsidRDefault="000011FC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D2D">
        <w:rPr>
          <w:sz w:val="28"/>
          <w:szCs w:val="28"/>
        </w:rPr>
        <w:t xml:space="preserve">1. Документами, подтверждающими опыт работы по договорам </w:t>
      </w:r>
      <w:r>
        <w:rPr>
          <w:sz w:val="28"/>
          <w:szCs w:val="28"/>
        </w:rPr>
        <w:br/>
      </w:r>
      <w:r w:rsidRPr="00A95D2D">
        <w:rPr>
          <w:sz w:val="28"/>
          <w:szCs w:val="28"/>
        </w:rPr>
        <w:t>о государственных закупках, являются копии актов оказанных услуг (акты выполненных работ) и счет-фактуры.</w:t>
      </w:r>
    </w:p>
    <w:p w14:paraId="314FA050" w14:textId="77777777" w:rsidR="00CE392A" w:rsidRDefault="000011FC">
      <w:pPr>
        <w:pStyle w:val="af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95D2D">
        <w:rPr>
          <w:sz w:val="28"/>
          <w:szCs w:val="28"/>
        </w:rPr>
        <w:t xml:space="preserve">При осуществлении государственных закупок услуг технического надзора </w:t>
      </w:r>
      <w:r w:rsidRPr="00223842">
        <w:rPr>
          <w:color w:val="000000" w:themeColor="text1"/>
          <w:sz w:val="28"/>
          <w:szCs w:val="28"/>
        </w:rPr>
        <w:t xml:space="preserve">документом, подтверждающим опыт работы, является акт приемки объекта </w:t>
      </w:r>
      <w:r>
        <w:rPr>
          <w:color w:val="000000" w:themeColor="text1"/>
          <w:sz w:val="28"/>
          <w:szCs w:val="28"/>
        </w:rPr>
        <w:br/>
      </w:r>
      <w:r w:rsidRPr="00223842">
        <w:rPr>
          <w:color w:val="000000" w:themeColor="text1"/>
          <w:sz w:val="28"/>
          <w:szCs w:val="28"/>
        </w:rPr>
        <w:t>в эксплуата</w:t>
      </w:r>
      <w:r w:rsidRPr="00223842">
        <w:rPr>
          <w:color w:val="000000" w:themeColor="text1"/>
          <w:sz w:val="28"/>
          <w:szCs w:val="28"/>
        </w:rPr>
        <w:t xml:space="preserve">цию по форме, утвержденной уполномоченным органом в области архитектурной, градостроительной и строительной деятельности в соответствии со </w:t>
      </w:r>
      <w:hyperlink r:id="rId11" w:anchor="z41" w:history="1">
        <w:r w:rsidRPr="00223842">
          <w:rPr>
            <w:rStyle w:val="ad"/>
            <w:color w:val="000000" w:themeColor="text1"/>
            <w:sz w:val="28"/>
            <w:szCs w:val="28"/>
            <w:u w:val="none"/>
          </w:rPr>
          <w:t>статьей 20</w:t>
        </w:r>
      </w:hyperlink>
      <w:r w:rsidRPr="00223842">
        <w:rPr>
          <w:color w:val="000000" w:themeColor="text1"/>
          <w:sz w:val="28"/>
          <w:szCs w:val="28"/>
        </w:rPr>
        <w:t xml:space="preserve"> Закона Республики Казахстан </w:t>
      </w:r>
      <w:r w:rsidRPr="00223842">
        <w:rPr>
          <w:color w:val="000000" w:themeColor="text1"/>
          <w:sz w:val="28"/>
          <w:szCs w:val="28"/>
        </w:rPr>
        <w:t>«</w:t>
      </w:r>
      <w:r w:rsidRPr="00223842">
        <w:rPr>
          <w:color w:val="000000" w:themeColor="text1"/>
          <w:sz w:val="28"/>
          <w:szCs w:val="28"/>
        </w:rPr>
        <w:t>Об архитек</w:t>
      </w:r>
      <w:r w:rsidRPr="00223842">
        <w:rPr>
          <w:color w:val="000000" w:themeColor="text1"/>
          <w:sz w:val="28"/>
          <w:szCs w:val="28"/>
        </w:rPr>
        <w:t>турной, градостроительной и строительной деятельности в Республике Казахстан</w:t>
      </w:r>
      <w:r w:rsidRPr="00223842">
        <w:rPr>
          <w:color w:val="000000" w:themeColor="text1"/>
          <w:sz w:val="28"/>
          <w:szCs w:val="28"/>
        </w:rPr>
        <w:t>»</w:t>
      </w:r>
      <w:r w:rsidRPr="00223842">
        <w:rPr>
          <w:color w:val="000000" w:themeColor="text1"/>
          <w:sz w:val="28"/>
          <w:szCs w:val="28"/>
        </w:rPr>
        <w:t>.</w:t>
      </w:r>
    </w:p>
    <w:p w14:paraId="56C5DFE6" w14:textId="77777777" w:rsidR="00CE392A" w:rsidRDefault="000011FC">
      <w:pPr>
        <w:pStyle w:val="af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23842">
        <w:rPr>
          <w:color w:val="000000" w:themeColor="text1"/>
          <w:sz w:val="28"/>
          <w:szCs w:val="28"/>
        </w:rPr>
        <w:t xml:space="preserve">При оказании услуг связанных с оказанием услуг, предусмотренных </w:t>
      </w:r>
      <w:hyperlink r:id="rId12" w:anchor="z397" w:history="1">
        <w:r w:rsidRPr="00223842">
          <w:rPr>
            <w:rStyle w:val="ad"/>
            <w:color w:val="000000" w:themeColor="text1"/>
            <w:sz w:val="28"/>
            <w:szCs w:val="28"/>
            <w:u w:val="none"/>
          </w:rPr>
          <w:t>статьей 397</w:t>
        </w:r>
      </w:hyperlink>
      <w:r w:rsidRPr="00223842">
        <w:rPr>
          <w:color w:val="000000" w:themeColor="text1"/>
          <w:sz w:val="28"/>
          <w:szCs w:val="28"/>
        </w:rPr>
        <w:t xml:space="preserve"> Налогового кодекса, а также услуг</w:t>
      </w:r>
      <w:r w:rsidRPr="00223842">
        <w:rPr>
          <w:color w:val="000000" w:themeColor="text1"/>
          <w:sz w:val="28"/>
          <w:szCs w:val="28"/>
        </w:rPr>
        <w:t>, учет которых производится посредством сертифицированных систем (приборов) учета, в том числе коммунальных услуг (водоснабжение, канализация, газоснабжение) и услуг связи документом, подтверждающим опыт работы является копия счет-фактуры.</w:t>
      </w:r>
    </w:p>
    <w:p w14:paraId="002B554C" w14:textId="77777777" w:rsidR="00CE392A" w:rsidRDefault="000011FC">
      <w:pPr>
        <w:pStyle w:val="af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23842">
        <w:rPr>
          <w:color w:val="000000" w:themeColor="text1"/>
          <w:sz w:val="28"/>
          <w:szCs w:val="28"/>
        </w:rPr>
        <w:lastRenderedPageBreak/>
        <w:t>2. Предоставлени</w:t>
      </w:r>
      <w:r w:rsidRPr="00223842">
        <w:rPr>
          <w:color w:val="000000" w:themeColor="text1"/>
          <w:sz w:val="28"/>
          <w:szCs w:val="28"/>
        </w:rPr>
        <w:t>е копий подтверждающих документов обязательно только по тем сведениям, указание которых предусмотрено в конкурсной документации. Когда конкурсной документацией не предусмотрены требования в части обладания соответствующими материальными и трудовыми ресурса</w:t>
      </w:r>
      <w:r w:rsidRPr="00223842">
        <w:rPr>
          <w:color w:val="000000" w:themeColor="text1"/>
          <w:sz w:val="28"/>
          <w:szCs w:val="28"/>
        </w:rPr>
        <w:t>ми, копии подтверждающих документов не представляется.</w:t>
      </w:r>
    </w:p>
    <w:p w14:paraId="1973F6D0" w14:textId="77777777" w:rsidR="00CE392A" w:rsidRDefault="000011FC">
      <w:pPr>
        <w:pStyle w:val="af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23842">
        <w:rPr>
          <w:color w:val="000000" w:themeColor="text1"/>
          <w:sz w:val="28"/>
          <w:szCs w:val="28"/>
        </w:rPr>
        <w:t>3. Документом, подтверждающим право аренды материальных ресурсов, является копия договора аренды либо копия предварительного договора аренды. При этом, срок аренды по договорам составляет не менее срок</w:t>
      </w:r>
      <w:r w:rsidRPr="00223842">
        <w:rPr>
          <w:color w:val="000000" w:themeColor="text1"/>
          <w:sz w:val="28"/>
          <w:szCs w:val="28"/>
        </w:rPr>
        <w:t>а оказания услуг, установленного в конкурсной документации.</w:t>
      </w:r>
    </w:p>
    <w:p w14:paraId="10D057DE" w14:textId="77777777" w:rsidR="00CE392A" w:rsidRDefault="000011FC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842">
        <w:rPr>
          <w:color w:val="000000" w:themeColor="text1"/>
          <w:sz w:val="28"/>
          <w:szCs w:val="28"/>
        </w:rPr>
        <w:t>4. При наличии требования по стажу, документом, подтверждающим стаж работника, является копия выписки из Единого накопительного пенсионного фонда о перечисленных обязательных пенсионных взносах ил</w:t>
      </w:r>
      <w:r w:rsidRPr="00223842">
        <w:rPr>
          <w:color w:val="000000" w:themeColor="text1"/>
          <w:sz w:val="28"/>
          <w:szCs w:val="28"/>
        </w:rPr>
        <w:t xml:space="preserve">и сведений </w:t>
      </w:r>
      <w:r>
        <w:rPr>
          <w:color w:val="000000" w:themeColor="text1"/>
          <w:sz w:val="28"/>
          <w:szCs w:val="28"/>
        </w:rPr>
        <w:br/>
      </w:r>
      <w:r w:rsidRPr="00223842">
        <w:rPr>
          <w:color w:val="000000" w:themeColor="text1"/>
          <w:sz w:val="28"/>
          <w:szCs w:val="28"/>
        </w:rPr>
        <w:t>из Государственного фонда социального страхования о произведенных социальных отчислениях и один из документов, предусмотренных подпунктами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br/>
      </w:r>
      <w:r w:rsidRPr="00223842">
        <w:rPr>
          <w:color w:val="000000" w:themeColor="text1"/>
          <w:sz w:val="28"/>
          <w:szCs w:val="28"/>
        </w:rPr>
        <w:t xml:space="preserve">1), 2), 3), 4), 5) и 8) </w:t>
      </w:r>
      <w:hyperlink r:id="rId13" w:anchor="z35" w:history="1">
        <w:r w:rsidRPr="00223842">
          <w:rPr>
            <w:rStyle w:val="ad"/>
            <w:color w:val="000000" w:themeColor="text1"/>
            <w:sz w:val="28"/>
            <w:szCs w:val="28"/>
            <w:u w:val="none"/>
          </w:rPr>
          <w:t>статьи 35</w:t>
        </w:r>
      </w:hyperlink>
      <w:r w:rsidRPr="00223842">
        <w:rPr>
          <w:color w:val="000000" w:themeColor="text1"/>
          <w:sz w:val="28"/>
          <w:szCs w:val="28"/>
        </w:rPr>
        <w:t xml:space="preserve"> </w:t>
      </w:r>
      <w:r w:rsidRPr="00A95D2D">
        <w:rPr>
          <w:sz w:val="28"/>
          <w:szCs w:val="28"/>
        </w:rPr>
        <w:t>Тру</w:t>
      </w:r>
      <w:r w:rsidRPr="00A95D2D">
        <w:rPr>
          <w:sz w:val="28"/>
          <w:szCs w:val="28"/>
        </w:rPr>
        <w:t>дового кодекса Республики Казахстан.</w:t>
      </w:r>
    </w:p>
    <w:p w14:paraId="23C79A60" w14:textId="77777777" w:rsidR="00CE392A" w:rsidRDefault="000011FC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D2D">
        <w:rPr>
          <w:sz w:val="28"/>
          <w:szCs w:val="28"/>
        </w:rPr>
        <w:t>При этом стаж работника учитывается за последние 10 (десять) лет.</w:t>
      </w:r>
    </w:p>
    <w:p w14:paraId="3B7A1FC9" w14:textId="77777777" w:rsidR="00CE392A" w:rsidRDefault="000011FC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D2D">
        <w:rPr>
          <w:sz w:val="28"/>
          <w:szCs w:val="28"/>
        </w:rPr>
        <w:t>5. Не допускается представление копии договора субаренды материальных ресурсов.</w:t>
      </w:r>
    </w:p>
    <w:p w14:paraId="572235F0" w14:textId="77777777" w:rsidR="00CE392A" w:rsidRDefault="000011FC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D2D">
        <w:rPr>
          <w:sz w:val="28"/>
          <w:szCs w:val="28"/>
        </w:rPr>
        <w:t>6. При расчете опыта работы по договорам, со сроком свыше одного года при</w:t>
      </w:r>
      <w:r w:rsidRPr="00A95D2D">
        <w:rPr>
          <w:sz w:val="28"/>
          <w:szCs w:val="28"/>
        </w:rPr>
        <w:t>знается год завершения услуги.</w:t>
      </w:r>
    </w:p>
    <w:p w14:paraId="567C22CF" w14:textId="77777777" w:rsidR="00CE392A" w:rsidRDefault="000011FC">
      <w:pPr>
        <w:spacing w:before="100" w:beforeAutospacing="1" w:after="100" w:afterAutospacing="1"/>
        <w:outlineLvl w:val="2"/>
        <w:rPr>
          <w:sz w:val="28"/>
          <w:szCs w:val="28"/>
          <w:lang w:val="kk-KZ"/>
        </w:rPr>
      </w:pPr>
      <w:r w:rsidRPr="00A95D2D">
        <w:rPr>
          <w:sz w:val="28"/>
          <w:szCs w:val="28"/>
        </w:rPr>
        <w:t>Расшифровка аббревиатур:</w:t>
      </w:r>
      <w:r>
        <w:rPr>
          <w:sz w:val="28"/>
          <w:szCs w:val="28"/>
        </w:rPr>
        <w:br/>
      </w:r>
      <w:r w:rsidRPr="00A95D2D">
        <w:rPr>
          <w:sz w:val="28"/>
          <w:szCs w:val="28"/>
        </w:rPr>
        <w:t>БИН – бизнес-идентификационный номер;</w:t>
      </w:r>
      <w:r>
        <w:rPr>
          <w:sz w:val="28"/>
          <w:szCs w:val="28"/>
        </w:rPr>
        <w:br/>
      </w:r>
      <w:r w:rsidRPr="00A95D2D">
        <w:rPr>
          <w:sz w:val="28"/>
          <w:szCs w:val="28"/>
        </w:rPr>
        <w:t>ИИН – индивидуальный идентификационный номер;</w:t>
      </w:r>
      <w:r>
        <w:rPr>
          <w:sz w:val="28"/>
          <w:szCs w:val="28"/>
        </w:rPr>
        <w:br/>
      </w:r>
      <w:r w:rsidRPr="00A95D2D">
        <w:rPr>
          <w:sz w:val="28"/>
          <w:szCs w:val="28"/>
        </w:rPr>
        <w:t>ИНН – идентификационный номер налогоплательщика;</w:t>
      </w:r>
      <w:r>
        <w:rPr>
          <w:sz w:val="28"/>
          <w:szCs w:val="28"/>
        </w:rPr>
        <w:br/>
      </w:r>
      <w:r w:rsidRPr="00A95D2D">
        <w:rPr>
          <w:sz w:val="28"/>
          <w:szCs w:val="28"/>
        </w:rPr>
        <w:t>УНП – учетный номер плательщика</w:t>
      </w:r>
      <w:r>
        <w:rPr>
          <w:sz w:val="28"/>
          <w:szCs w:val="28"/>
          <w:lang w:val="kk-KZ"/>
        </w:rPr>
        <w:t>.</w:t>
      </w:r>
    </w:p>
    <w:p w14:paraId="13ADEDBC" w14:textId="487C339D" w:rsidR="00CE392A" w:rsidRDefault="00CE392A"/>
    <w:sectPr w:rsidR="00CE392A" w:rsidSect="00E36ECB">
      <w:headerReference w:type="even" r:id="rId14"/>
      <w:headerReference w:type="default" r:id="rId15"/>
      <w:headerReference w:type="first" r:id="rId16"/>
      <w:footerReference w:type="first" r:id="rId17"/>
      <w:pgSz w:w="11906" w:h="16838"/>
      <w:pgMar w:top="1418" w:right="851" w:bottom="1418" w:left="1418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4A893" w14:textId="77777777" w:rsidR="000011FC" w:rsidRDefault="000011FC">
      <w:r>
        <w:separator/>
      </w:r>
    </w:p>
  </w:endnote>
  <w:endnote w:type="continuationSeparator" w:id="0">
    <w:p w14:paraId="10EA60C1" w14:textId="77777777" w:rsidR="000011FC" w:rsidRDefault="0000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59A56" w14:textId="77777777" w:rsidR="00CE392A" w:rsidRDefault="00CE392A">
    <w:pPr>
      <w:jc w:val="center"/>
    </w:pPr>
  </w:p>
  <w:p w14:paraId="350ECC61" w14:textId="77777777" w:rsidR="00CE392A" w:rsidRDefault="000011FC">
    <w:pPr>
      <w:jc w:val="center"/>
    </w:pPr>
    <w:r>
      <w:t>ИС «ИПГО». Копия электронного документа. Дата  22.07.2025.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2B05D" w14:textId="77777777" w:rsidR="000011FC" w:rsidRDefault="000011FC">
      <w:r>
        <w:separator/>
      </w:r>
    </w:p>
  </w:footnote>
  <w:footnote w:type="continuationSeparator" w:id="0">
    <w:p w14:paraId="57446009" w14:textId="77777777" w:rsidR="000011FC" w:rsidRDefault="00001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09FEB" w14:textId="77777777" w:rsidR="00CE392A" w:rsidRDefault="000011FC">
    <w:pPr>
      <w:pStyle w:val="a9"/>
      <w:jc w:val="center"/>
    </w:pPr>
    <w:r>
      <w:pict w14:anchorId="08A962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left:0;text-align:left;margin-left:0;margin-top:0;width:544.7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  <w:r>
      <w:rPr>
        <w:sz w:val="28"/>
        <w:szCs w:val="28"/>
      </w:rPr>
      <w:t>3</w:t>
    </w:r>
    <w:r>
      <w:rPr>
        <w:sz w:val="28"/>
        <w:szCs w:val="28"/>
      </w:rPr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1730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58A6C9C" w14:textId="77777777" w:rsidR="00CE392A" w:rsidRDefault="000011FC">
        <w:pPr>
          <w:pStyle w:val="a9"/>
          <w:jc w:val="center"/>
          <w:rPr>
            <w:sz w:val="28"/>
            <w:szCs w:val="28"/>
          </w:rPr>
        </w:pPr>
        <w:r>
          <w:pict w14:anchorId="6524438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4.7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E30C80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E30C80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31197507"/>
      <w:docPartObj>
        <w:docPartGallery w:val="Page Numbers (Top of Page)"/>
        <w:docPartUnique/>
      </w:docPartObj>
    </w:sdtPr>
    <w:sdtEndPr/>
    <w:sdtContent>
      <w:p w14:paraId="4F6511AD" w14:textId="77777777" w:rsidR="00CE392A" w:rsidRDefault="000011FC">
        <w:pPr>
          <w:pStyle w:val="a9"/>
          <w:jc w:val="center"/>
          <w:rPr>
            <w:sz w:val="28"/>
            <w:szCs w:val="28"/>
          </w:rPr>
        </w:pPr>
        <w:r>
          <w:pict w14:anchorId="3B3F569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7" o:spid="_x0000_s2049" type="#_x0000_t136" style="position:absolute;left:0;text-align:left;margin-left:0;margin-top:0;width:544.75pt;height:79.2pt;rotation:315;z-index:-251657728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t>28</w:t>
        </w:r>
      </w:p>
    </w:sdtContent>
  </w:sdt>
  <w:p w14:paraId="7363F914" w14:textId="77777777" w:rsidR="00CE392A" w:rsidRDefault="00CE392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B4CDD"/>
    <w:multiLevelType w:val="multilevel"/>
    <w:tmpl w:val="10A4B9D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2F853752"/>
    <w:multiLevelType w:val="hybridMultilevel"/>
    <w:tmpl w:val="18803926"/>
    <w:lvl w:ilvl="0" w:tplc="BA0CE4A6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780C0898">
      <w:start w:val="1"/>
      <w:numFmt w:val="lowerLetter"/>
      <w:lvlText w:val="%2."/>
      <w:lvlJc w:val="left"/>
      <w:pPr>
        <w:ind w:left="1395" w:hanging="360"/>
      </w:pPr>
    </w:lvl>
    <w:lvl w:ilvl="2" w:tplc="12A0DFA2">
      <w:start w:val="1"/>
      <w:numFmt w:val="lowerRoman"/>
      <w:lvlText w:val="%3."/>
      <w:lvlJc w:val="right"/>
      <w:pPr>
        <w:ind w:left="2115" w:hanging="180"/>
      </w:pPr>
    </w:lvl>
    <w:lvl w:ilvl="3" w:tplc="FAA67180">
      <w:start w:val="1"/>
      <w:numFmt w:val="decimal"/>
      <w:lvlText w:val="%4."/>
      <w:lvlJc w:val="left"/>
      <w:pPr>
        <w:ind w:left="2835" w:hanging="360"/>
      </w:pPr>
    </w:lvl>
    <w:lvl w:ilvl="4" w:tplc="DCD8C848">
      <w:start w:val="1"/>
      <w:numFmt w:val="lowerLetter"/>
      <w:lvlText w:val="%5."/>
      <w:lvlJc w:val="left"/>
      <w:pPr>
        <w:ind w:left="3555" w:hanging="360"/>
      </w:pPr>
    </w:lvl>
    <w:lvl w:ilvl="5" w:tplc="0912391E">
      <w:start w:val="1"/>
      <w:numFmt w:val="lowerRoman"/>
      <w:lvlText w:val="%6."/>
      <w:lvlJc w:val="right"/>
      <w:pPr>
        <w:ind w:left="4275" w:hanging="180"/>
      </w:pPr>
    </w:lvl>
    <w:lvl w:ilvl="6" w:tplc="829AB988">
      <w:start w:val="1"/>
      <w:numFmt w:val="decimal"/>
      <w:lvlText w:val="%7."/>
      <w:lvlJc w:val="left"/>
      <w:pPr>
        <w:ind w:left="4995" w:hanging="360"/>
      </w:pPr>
    </w:lvl>
    <w:lvl w:ilvl="7" w:tplc="3F9CB220">
      <w:start w:val="1"/>
      <w:numFmt w:val="lowerLetter"/>
      <w:lvlText w:val="%8."/>
      <w:lvlJc w:val="left"/>
      <w:pPr>
        <w:ind w:left="5715" w:hanging="360"/>
      </w:pPr>
    </w:lvl>
    <w:lvl w:ilvl="8" w:tplc="0C184E8E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75A6360E"/>
    <w:multiLevelType w:val="multilevel"/>
    <w:tmpl w:val="C80AA1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79713BD7"/>
    <w:multiLevelType w:val="hybridMultilevel"/>
    <w:tmpl w:val="A932853E"/>
    <w:lvl w:ilvl="0" w:tplc="0BECD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48EFF2">
      <w:start w:val="1"/>
      <w:numFmt w:val="lowerLetter"/>
      <w:lvlText w:val="%2."/>
      <w:lvlJc w:val="left"/>
      <w:pPr>
        <w:ind w:left="1789" w:hanging="360"/>
      </w:pPr>
    </w:lvl>
    <w:lvl w:ilvl="2" w:tplc="D3EC8306">
      <w:start w:val="1"/>
      <w:numFmt w:val="lowerRoman"/>
      <w:lvlText w:val="%3."/>
      <w:lvlJc w:val="right"/>
      <w:pPr>
        <w:ind w:left="2509" w:hanging="180"/>
      </w:pPr>
    </w:lvl>
    <w:lvl w:ilvl="3" w:tplc="09C424C4">
      <w:start w:val="1"/>
      <w:numFmt w:val="decimal"/>
      <w:lvlText w:val="%4."/>
      <w:lvlJc w:val="left"/>
      <w:pPr>
        <w:ind w:left="3229" w:hanging="360"/>
      </w:pPr>
    </w:lvl>
    <w:lvl w:ilvl="4" w:tplc="BFE8A1E4">
      <w:start w:val="1"/>
      <w:numFmt w:val="lowerLetter"/>
      <w:lvlText w:val="%5."/>
      <w:lvlJc w:val="left"/>
      <w:pPr>
        <w:ind w:left="3949" w:hanging="360"/>
      </w:pPr>
    </w:lvl>
    <w:lvl w:ilvl="5" w:tplc="0F348748">
      <w:start w:val="1"/>
      <w:numFmt w:val="lowerRoman"/>
      <w:lvlText w:val="%6."/>
      <w:lvlJc w:val="right"/>
      <w:pPr>
        <w:ind w:left="4669" w:hanging="180"/>
      </w:pPr>
    </w:lvl>
    <w:lvl w:ilvl="6" w:tplc="543E63A4">
      <w:start w:val="1"/>
      <w:numFmt w:val="decimal"/>
      <w:lvlText w:val="%7."/>
      <w:lvlJc w:val="left"/>
      <w:pPr>
        <w:ind w:left="5389" w:hanging="360"/>
      </w:pPr>
    </w:lvl>
    <w:lvl w:ilvl="7" w:tplc="EEDE6542">
      <w:start w:val="1"/>
      <w:numFmt w:val="lowerLetter"/>
      <w:lvlText w:val="%8."/>
      <w:lvlJc w:val="left"/>
      <w:pPr>
        <w:ind w:left="6109" w:hanging="360"/>
      </w:pPr>
    </w:lvl>
    <w:lvl w:ilvl="8" w:tplc="1A4C23B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92A"/>
    <w:rsid w:val="000011FC"/>
    <w:rsid w:val="00CE392A"/>
    <w:rsid w:val="00E3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EC6A25F"/>
  <w15:docId w15:val="{C673EEEE-06D9-4AAB-8023-0959547E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qFormat/>
    <w:rsid w:val="009C2C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16705"/>
    <w:rPr>
      <w:color w:val="0000FF"/>
      <w:u w:val="single"/>
    </w:rPr>
  </w:style>
  <w:style w:type="paragraph" w:customStyle="1" w:styleId="af1">
    <w:name w:val="af1"/>
    <w:basedOn w:val="a"/>
    <w:next w:val="a8"/>
    <w:uiPriority w:val="99"/>
    <w:unhideWhenUsed/>
    <w:qFormat/>
    <w:rsid w:val="003976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9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adilet.zan.kz/rus/docs/K1500000414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adilet.zan.kz/rus/docs/K17000001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adilet.zan.kz/rus/docs/Z010000242_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720</Words>
  <Characters>4106</Characters>
  <Application>Microsoft Office Word</Application>
  <DocSecurity>0</DocSecurity>
  <Lines>34</Lines>
  <Paragraphs>9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4817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2023-10-30T04:29:00Z</dcterms:created>
  <dc:creator>Дәулетберді Гаухар</dc:creator>
  <lastModifiedBy>Қаратаев Нұржан Вахидұлы</lastModifiedBy>
  <lastPrinted>2022-02-28T04:28:00Z</lastPrinted>
  <dcterms:modified xsi:type="dcterms:W3CDTF">2025-07-16T10:02:00Z</dcterms:modified>
  <revision>56</revision>
</coreProperties>
</file>

<file path=customXml/itemProps1.xml><?xml version="1.0" encoding="utf-8"?>
<ds:datastoreItem xmlns:ds="http://schemas.openxmlformats.org/officeDocument/2006/customXml" ds:itemID="{2325DFF9-BB4C-4456-B0D5-97E78C4D33EE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7D4FEA56-2442-437A-99C6-6AAB2AF4A417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3883BA1C-D1BA-4381-9CB6-1EA58B74C0E8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730</Words>
  <Characters>4163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Қаратаев Нұржан Вахидұлы</cp:lastModifiedBy>
  <cp:revision>57</cp:revision>
  <cp:lastPrinted>2022-02-28T04:28:00Z</cp:lastPrinted>
  <dcterms:created xsi:type="dcterms:W3CDTF">2023-10-30T04:29:00Z</dcterms:created>
  <dcterms:modified xsi:type="dcterms:W3CDTF">2025-07-23T11:22:00Z</dcterms:modified>
</cp:coreProperties>
</file>