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E16A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6A4C" w:rsidRDefault="005B7673">
            <w:pPr>
              <w:ind w:left="250"/>
            </w:pPr>
            <w:bookmarkStart w:id="0" w:name="_GoBack"/>
            <w:bookmarkEnd w:id="0"/>
            <w:r>
              <w:rPr>
                <w:sz w:val="28"/>
              </w:rPr>
              <w:t>Қазақстан Республикасы Премьер-Министрі орынбасарының міндетін атқарушы - Қаржы министрінің міндетін атқарушы</w:t>
            </w:r>
          </w:p>
          <w:p w:rsidR="00E16A4C" w:rsidRDefault="005B7673">
            <w:pPr>
              <w:ind w:left="250"/>
            </w:pPr>
            <w:r>
              <w:rPr>
                <w:sz w:val="28"/>
              </w:rPr>
              <w:t>2023 жылғы 27 наурыздағы</w:t>
            </w:r>
          </w:p>
          <w:p w:rsidR="00E16A4C" w:rsidRDefault="005B7673">
            <w:pPr>
              <w:ind w:left="250"/>
            </w:pPr>
            <w:r>
              <w:rPr>
                <w:sz w:val="28"/>
              </w:rPr>
              <w:t>№ 293</w:t>
            </w:r>
          </w:p>
        </w:tc>
      </w:tr>
      <w:tr w:rsidR="00E16A4C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E16A4C" w:rsidRDefault="005B7673">
            <w:pPr>
              <w:rPr>
                <w:i/>
                <w:sz w:val="28"/>
                <w:szCs w:val="28"/>
                <w:lang w:val="kk-KZ"/>
              </w:rPr>
            </w:pPr>
            <w:r w:rsidRPr="005507DA">
              <w:rPr>
                <w:sz w:val="28"/>
                <w:szCs w:val="28"/>
              </w:rPr>
              <w:t>бұйрығына 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:rsidR="00E16A4C" w:rsidRDefault="00E16A4C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E16A4C" w:rsidRDefault="005B7673">
      <w:pPr>
        <w:ind w:left="4962"/>
        <w:jc w:val="center"/>
        <w:rPr>
          <w:color w:val="000000"/>
          <w:sz w:val="28"/>
          <w:szCs w:val="28"/>
          <w:lang w:val="kk-KZ"/>
        </w:rPr>
      </w:pPr>
      <w:r w:rsidRPr="00D02978">
        <w:rPr>
          <w:color w:val="000000"/>
          <w:sz w:val="28"/>
          <w:szCs w:val="28"/>
          <w:lang w:val="kk-KZ"/>
        </w:rPr>
        <w:t xml:space="preserve"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қағидаларына </w:t>
      </w:r>
    </w:p>
    <w:p w:rsidR="00E16A4C" w:rsidRDefault="005B7673">
      <w:pPr>
        <w:ind w:left="4962"/>
        <w:jc w:val="center"/>
        <w:rPr>
          <w:sz w:val="28"/>
          <w:szCs w:val="28"/>
          <w:lang w:val="kk-KZ"/>
        </w:rPr>
      </w:pPr>
      <w:r w:rsidRPr="00D02978">
        <w:rPr>
          <w:color w:val="000000"/>
          <w:sz w:val="28"/>
          <w:szCs w:val="28"/>
          <w:lang w:val="kk-KZ"/>
        </w:rPr>
        <w:t>1-2–қосымша</w:t>
      </w:r>
    </w:p>
    <w:p w:rsidR="00E16A4C" w:rsidRDefault="00E16A4C">
      <w:pPr>
        <w:jc w:val="center"/>
        <w:rPr>
          <w:sz w:val="28"/>
          <w:szCs w:val="28"/>
          <w:lang w:val="kk-KZ"/>
        </w:rPr>
      </w:pPr>
    </w:p>
    <w:p w:rsidR="00E16A4C" w:rsidRDefault="00E16A4C">
      <w:pPr>
        <w:jc w:val="center"/>
        <w:rPr>
          <w:sz w:val="28"/>
          <w:szCs w:val="28"/>
          <w:lang w:val="kk-KZ"/>
        </w:rPr>
      </w:pPr>
    </w:p>
    <w:p w:rsidR="00E16A4C" w:rsidRDefault="005B7673">
      <w:pPr>
        <w:jc w:val="center"/>
        <w:rPr>
          <w:b/>
          <w:sz w:val="28"/>
          <w:szCs w:val="28"/>
          <w:lang w:val="kk-KZ"/>
        </w:rPr>
      </w:pPr>
      <w:r w:rsidRPr="00D60645">
        <w:rPr>
          <w:b/>
          <w:sz w:val="28"/>
          <w:szCs w:val="28"/>
          <w:lang w:val="kk-KZ"/>
        </w:rPr>
        <w:t>Бақылау элементтері және бұзушылықтарды жою тәсілдері</w:t>
      </w:r>
    </w:p>
    <w:p w:rsidR="00E16A4C" w:rsidRDefault="005B7673">
      <w:pPr>
        <w:tabs>
          <w:tab w:val="left" w:pos="285"/>
        </w:tabs>
        <w:ind w:left="142" w:hanging="142"/>
        <w:rPr>
          <w:sz w:val="28"/>
          <w:szCs w:val="28"/>
          <w:lang w:val="kk-KZ"/>
        </w:rPr>
      </w:pPr>
      <w:r w:rsidRPr="00D02978">
        <w:rPr>
          <w:sz w:val="28"/>
          <w:szCs w:val="28"/>
          <w:lang w:val="kk-KZ"/>
        </w:rPr>
        <w:tab/>
      </w:r>
    </w:p>
    <w:tbl>
      <w:tblPr>
        <w:tblW w:w="9628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2346"/>
        <w:gridCol w:w="2835"/>
        <w:gridCol w:w="2682"/>
      </w:tblGrid>
      <w:tr w:rsidR="00E16A4C" w:rsidTr="00F7389F">
        <w:trPr>
          <w:trHeight w:val="30"/>
        </w:trPr>
        <w:tc>
          <w:tcPr>
            <w:tcW w:w="17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jc w:val="center"/>
              <w:rPr>
                <w:lang w:val="kk-KZ"/>
              </w:rPr>
            </w:pPr>
            <w:r w:rsidRPr="00BE54F8">
              <w:rPr>
                <w:lang w:val="kk-KZ"/>
              </w:rPr>
              <w:t>Бақылау бағыттары/</w:t>
            </w:r>
          </w:p>
          <w:p w:rsidR="00E16A4C" w:rsidRDefault="005B7673">
            <w:pPr>
              <w:pStyle w:val="a4"/>
              <w:ind w:left="129" w:right="95"/>
              <w:jc w:val="center"/>
              <w:rPr>
                <w:lang w:val="kk-KZ"/>
              </w:rPr>
            </w:pPr>
            <w:r w:rsidRPr="00BE54F8">
              <w:rPr>
                <w:lang w:val="kk-KZ"/>
              </w:rPr>
              <w:t>элементтері</w:t>
            </w:r>
          </w:p>
        </w:tc>
        <w:tc>
          <w:tcPr>
            <w:tcW w:w="234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jc w:val="center"/>
              <w:rPr>
                <w:lang w:val="kk-KZ"/>
              </w:rPr>
            </w:pPr>
            <w:r w:rsidRPr="00BE54F8">
              <w:rPr>
                <w:lang w:val="kk-KZ"/>
              </w:rPr>
              <w:t>Деректерді іріктеу үшін тәуекелді басқару жүйесінің өлшемшарттары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jc w:val="center"/>
              <w:rPr>
                <w:lang w:val="kk-KZ"/>
              </w:rPr>
            </w:pPr>
            <w:r w:rsidRPr="00BE54F8">
              <w:rPr>
                <w:lang w:val="kk-KZ"/>
              </w:rPr>
              <w:t>Тәуекелдердің бейіні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jc w:val="center"/>
              <w:rPr>
                <w:lang w:val="kk-KZ"/>
              </w:rPr>
            </w:pPr>
            <w:r w:rsidRPr="00BE54F8">
              <w:rPr>
                <w:lang w:val="kk-KZ"/>
              </w:rPr>
              <w:t>Бұзушылықтарды жою тәсілдері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rPr>
                <w:lang w:val="kk-KZ"/>
              </w:rPr>
            </w:pPr>
            <w:r w:rsidRPr="00BE54F8">
              <w:rPr>
                <w:lang w:val="kk-KZ"/>
              </w:rPr>
              <w:t>Бірінші бағыт</w:t>
            </w: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  <w:r w:rsidRPr="00BE54F8">
              <w:rPr>
                <w:rFonts w:eastAsia="Calibri"/>
                <w:lang w:val="kk-KZ" w:eastAsia="en-US"/>
              </w:rPr>
              <w:t>Тендер (аукцион) тәсілімен сатып алулар.</w:t>
            </w:r>
          </w:p>
          <w:p w:rsidR="00E16A4C" w:rsidRDefault="00E16A4C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</w:p>
          <w:p w:rsidR="00E16A4C" w:rsidRDefault="005B7673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  <w:r w:rsidRPr="00BE54F8">
              <w:rPr>
                <w:rFonts w:eastAsia="Calibri"/>
                <w:lang w:val="kk-KZ" w:eastAsia="en-US"/>
              </w:rPr>
              <w:t>Сатып алулар тендер тәсілімен жүзеге асырылатын тауарлардың, жұмыстардың,</w:t>
            </w:r>
          </w:p>
          <w:p w:rsidR="00E16A4C" w:rsidRDefault="005B7673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  <w:r w:rsidRPr="00BE54F8">
              <w:rPr>
                <w:rFonts w:eastAsia="Calibri"/>
                <w:lang w:val="kk-KZ" w:eastAsia="en-US"/>
              </w:rPr>
              <w:t>қызметтердің</w:t>
            </w:r>
            <w:r w:rsidRPr="00BE54F8">
              <w:rPr>
                <w:rFonts w:eastAsia="Calibri"/>
                <w:lang w:val="kk-KZ" w:eastAsia="en-US"/>
              </w:rPr>
              <w:t xml:space="preserve"> тізбесіне кіретін тауарларды, жұмыстарды,  қызметтерді сатып алу.</w:t>
            </w:r>
          </w:p>
          <w:p w:rsidR="00E16A4C" w:rsidRDefault="00E16A4C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</w:p>
          <w:p w:rsidR="00E16A4C" w:rsidRDefault="00E16A4C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</w:p>
          <w:p w:rsidR="00E16A4C" w:rsidRDefault="005B7673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  <w:r w:rsidRPr="00BE54F8">
              <w:rPr>
                <w:color w:val="000000"/>
                <w:lang w:val="kk-KZ"/>
              </w:rPr>
              <w:t>Сатып алуды бақылау жөніндегі орталықтандырылған қызмет</w:t>
            </w:r>
            <w:r w:rsidRPr="00BE54F8">
              <w:rPr>
                <w:rFonts w:eastAsia="Calibri"/>
                <w:lang w:val="kk-KZ" w:eastAsia="en-US"/>
              </w:rPr>
              <w:t>ке шағым түскен сатып алулар.</w:t>
            </w:r>
          </w:p>
          <w:p w:rsidR="00E16A4C" w:rsidRDefault="00E16A4C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</w:p>
          <w:p w:rsidR="00E16A4C" w:rsidRDefault="00E16A4C">
            <w:pPr>
              <w:pStyle w:val="a4"/>
              <w:ind w:left="63" w:right="80"/>
              <w:rPr>
                <w:rFonts w:eastAsia="Calibri"/>
                <w:lang w:val="kk-KZ" w:eastAsia="en-US"/>
              </w:rPr>
            </w:pPr>
          </w:p>
        </w:tc>
        <w:tc>
          <w:tcPr>
            <w:tcW w:w="2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lastRenderedPageBreak/>
              <w:t>№ 1-бейін Ұйымдастырушының, тапсырыс берушінің тендерлік (аукциондық) құжаттамада Қазақстан Республикасының квазимемлекеттік сектордың жекелеген субъектілерінің сатып алу туралы заңнамасын бұза отырып,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біліктілік талаптары м</w:t>
            </w:r>
            <w:r w:rsidRPr="00BE54F8">
              <w:rPr>
                <w:lang w:val="kk-KZ"/>
              </w:rPr>
              <w:t>ен шарттарын белгілеуі.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1-нұсқа. Тендерлік (аукциондық) құжаттамаға өзгерістер енгізу 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2-нұсқа. Егер тендерлік (аукциондық) құжаттаманың жобасын алдын ала талқылау жүзеге асырылмаған жағдайда, ұйымдастырушының, тапсырыс берушінің тендерлік (аукциондық) құжаттаманы бекіту туралы тиісті шешімінің күшін жою*.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3-бейін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Тендер тәсілімен сатып алуды өткізу кезінде лоттарға бөлмеу.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алу туралы шарт жасалғанға дейін сатып алудың күшін жою.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8-бейін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</w:t>
            </w:r>
            <w:r w:rsidRPr="00BE54F8">
              <w:rPr>
                <w:spacing w:val="2"/>
                <w:lang w:val="kk-KZ"/>
              </w:rPr>
              <w:t>ауарларды жеткізу, жұмыстарды орындау, қызметтерді көрсету мерзімі 15 (он бес) күнтізбелік күннен аз, сондай-ақ, тауарды жеткізуге, оның ішінде оны дайындауға (өндіруге), жеткізуге, жұмысты орындауға, қызметтерді көрсетуге жұмсалатын мерзімнен аз.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</w:t>
            </w:r>
            <w:r w:rsidRPr="00BE54F8">
              <w:rPr>
                <w:lang w:val="kk-KZ"/>
              </w:rPr>
              <w:t>у туралы шарт жасалғанға дейін сатып алудың күшін жою.</w:t>
            </w:r>
          </w:p>
        </w:tc>
      </w:tr>
      <w:tr w:rsidR="00E16A4C" w:rsidTr="00F7389F">
        <w:trPr>
          <w:trHeight w:val="1104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rPr>
                <w:lang w:val="kk-KZ"/>
              </w:rPr>
            </w:pPr>
            <w:r w:rsidRPr="00BE54F8">
              <w:rPr>
                <w:lang w:val="kk-KZ"/>
              </w:rPr>
              <w:t>Екінші бағыт</w:t>
            </w: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Тендер (аукцион) тәсілімен сатып алу.</w:t>
            </w: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2-бейін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Тендерлік (аукциондық) құжаттаманың жобасына алдын ала талқылау хаттамасында тиісті ескертулер болған кезде ұйымдастырушының, тапсырыс берушінің Қазақстан Республикасының квазимемлекеттік сектордың жекелеген субъектілерінің сатып алу туралы заңнамасын бұза</w:t>
            </w:r>
            <w:r w:rsidRPr="00BE54F8">
              <w:rPr>
                <w:lang w:val="kk-KZ"/>
              </w:rPr>
              <w:t xml:space="preserve"> отырып, тендерлік (аукциондық) құжаттаманы бекітуі.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алу туралы шарт жасалғанға дейін сатып алудың күшін жою.</w:t>
            </w:r>
          </w:p>
        </w:tc>
      </w:tr>
      <w:tr w:rsidR="00E16A4C" w:rsidTr="00F7389F">
        <w:trPr>
          <w:trHeight w:val="2096"/>
        </w:trPr>
        <w:tc>
          <w:tcPr>
            <w:tcW w:w="17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14-бейін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Талқылау қорытындысы бойынша тендерлік (аукциондық) құжаттама өзгерген не тендерлік (аукциондық) құжаттамада техникалық ерекш</w:t>
            </w:r>
            <w:r w:rsidRPr="00BE54F8">
              <w:rPr>
                <w:lang w:val="kk-KZ"/>
              </w:rPr>
              <w:t xml:space="preserve">еліктің орнына жобалау-сметалық құжаттама (жабдықтардың (тетіктердің, </w:t>
            </w:r>
            <w:r w:rsidRPr="00BE54F8">
              <w:rPr>
                <w:lang w:val="kk-KZ"/>
              </w:rPr>
              <w:lastRenderedPageBreak/>
              <w:t xml:space="preserve">машиналардың) және еңбек ресурстарының негізгі түрлерінің тізбесі) болған жағдайда, ұйымдастырушының, тапсырыс берушінің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тендерлік (аукциондық) құжаттамада Қазақстан Республикасының ква</w:t>
            </w:r>
            <w:r w:rsidRPr="00BE54F8">
              <w:rPr>
                <w:lang w:val="kk-KZ"/>
              </w:rPr>
              <w:t xml:space="preserve">зимемлекеттік сектордың жекелеген субъектілерінің сатып алу туралы заңнамасында көзделмеген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біліктілік талаптары мен шарттарын белгілеуі.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lastRenderedPageBreak/>
              <w:t>Сатып алу туралы шарт жасалғанға дейін сатып алудың күшін жою.</w:t>
            </w: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</w:tr>
      <w:tr w:rsidR="00E16A4C" w:rsidTr="00F7389F">
        <w:trPr>
          <w:trHeight w:val="1995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rPr>
                <w:lang w:val="kk-KZ"/>
              </w:rPr>
            </w:pPr>
            <w:r w:rsidRPr="00BE54F8">
              <w:rPr>
                <w:lang w:val="kk-KZ"/>
              </w:rPr>
              <w:lastRenderedPageBreak/>
              <w:t>Үшінші бағыт</w:t>
            </w: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Тендер тәсілімен сомасы 300 (үш жүз) миллион теңгеден асатын сатып алулар және (немесе) тиісті тендерге қатысуға өтінім берген әлеуетті өнім берушілердің шағымдары келіп түскен тендер тәсілімен сатып алу.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4-бейін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Әлеуетті өнім берушінің құқықтары мен за</w:t>
            </w:r>
            <w:r w:rsidRPr="00BE54F8">
              <w:rPr>
                <w:lang w:val="kk-KZ"/>
              </w:rPr>
              <w:t>ңды мүдделерін бұза отырып, оны қабылдамауға әкеп соққан шешімді қабылдау.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Алдын ала рұқсат беру хаттамасын хабарламаға сәйкес келтіру 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5-бейін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Қазақстан Республикасының квазимемлекеттік сектордың жекелеген субъектілерінің сатып алу туралы заңнамасын бұза отырып әлеуетті өнім берушіге рұқсат беру туралы шешім қабылдау.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Алдын ала рұқсат беру хаттамасын хабарламаға сәйкес келтіру 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7-бейін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Алдын ала рұқсат беру хаттамасында тендерлік (аукциондық) өтінімдерді қабылдамаудың егжей-тегжейлі себептерін көрсетпеу.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Алдын ала рұқсат беру хаттамасын хабарламаға сәйкес келтіру 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13-бейін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Әлеуетті өнім берушілердің өтінімдерін, оларға өз өтінімдерін сәйкес келтіру құқығын </w:t>
            </w:r>
            <w:r w:rsidRPr="00BE54F8">
              <w:rPr>
                <w:lang w:val="kk-KZ"/>
              </w:rPr>
              <w:lastRenderedPageBreak/>
              <w:t>бермейтін негіздер бойынша заңсыз қабылдамау.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lastRenderedPageBreak/>
              <w:t>1-нұсқа. Алдын ала рұқсат беру хаттамасын хабарламаға сәйкес келтіру*.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2-нұсқа. Сатып алуды ұйымдастырушы, </w:t>
            </w:r>
            <w:r w:rsidRPr="00BE54F8">
              <w:rPr>
                <w:lang w:val="kk-KZ"/>
              </w:rPr>
              <w:lastRenderedPageBreak/>
              <w:t>тапсырыс беруші қорытындылар туралы хаттаманы ресімдеген жағдайда, ұйымдастырушының, тапсырыс берушінің тиісті шешімінің күшін жою*.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rPr>
                <w:lang w:val="kk-KZ"/>
              </w:rPr>
            </w:pPr>
            <w:r w:rsidRPr="00BE54F8">
              <w:rPr>
                <w:lang w:val="kk-KZ"/>
              </w:rPr>
              <w:lastRenderedPageBreak/>
              <w:t>Төртінші бағыт</w:t>
            </w: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Сомасы 300 (үш жүз) миллион теңгеден асатын тендер (аукцион) тәсілімен сатып алулар және (немесе) «Квазимемлекеттік сектордың жекелеген субъектілерінің сатып алуы туралы» Қазақстан Республикасы Заңының </w:t>
            </w:r>
            <w:r>
              <w:rPr>
                <w:lang w:val="kk-KZ"/>
              </w:rPr>
              <w:br/>
            </w:r>
            <w:r w:rsidRPr="00BE54F8">
              <w:rPr>
                <w:lang w:val="kk-KZ"/>
              </w:rPr>
              <w:t>16-бабында белгіленген мерзімде шағымдар түскен тенде</w:t>
            </w:r>
            <w:r w:rsidRPr="00BE54F8">
              <w:rPr>
                <w:lang w:val="kk-KZ"/>
              </w:rPr>
              <w:t>р (аукцион) тәсілімен сатып алу.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4-бейін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Әлеуетті өнім берушінің құқықтары мен заңды мүдделерін бұза отырып, оны қабылдамауға әкеп соққан шешім қабылдау.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Қорытынды хаттамасын хабарламаға сәйкес келтіру*.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5-бейін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Қазақстан Республикасының квазимемлекеттік сектордың жекелеген субъектілерін сатып алу туралы заңнамасын бұза отырып, әлеуетті өнім берушіге рұқсат беру туралы шешім қабылдау.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алу туралы шарт жасалғанға дейін сатып алудың күшін жою.</w:t>
            </w:r>
          </w:p>
        </w:tc>
      </w:tr>
      <w:tr w:rsidR="00E16A4C" w:rsidTr="00F7389F">
        <w:trPr>
          <w:trHeight w:val="1677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6-бейін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Шартты жеңілдіктерді қолданбау немесе заңсыз қолдану.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Қорытынды хаттамасын хабарламаға сәйкес келтіру*.</w:t>
            </w:r>
          </w:p>
        </w:tc>
      </w:tr>
      <w:tr w:rsidR="00E16A4C" w:rsidTr="00F7389F">
        <w:trPr>
          <w:trHeight w:val="1650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right="95"/>
              <w:rPr>
                <w:lang w:val="kk-KZ"/>
              </w:rPr>
            </w:pPr>
            <w:r w:rsidRPr="00BE54F8">
              <w:rPr>
                <w:lang w:val="kk-KZ"/>
              </w:rPr>
              <w:t>Бағалық ұсыныстарды сұрату тәсілімен сатып алуды бақылау</w:t>
            </w: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Лот сомасы 2 (екі) миллион теңгеден асатын бағалық ұсыныстарды сұрату тәсілімен сатып алулар және (немесе) </w:t>
            </w:r>
            <w:r w:rsidRPr="00BE54F8">
              <w:rPr>
                <w:color w:val="000000"/>
                <w:lang w:val="kk-KZ"/>
              </w:rPr>
              <w:t>сатып алуды бақылау жөніндегі орталықтандырылған қызмет</w:t>
            </w:r>
            <w:r w:rsidRPr="00BE54F8">
              <w:rPr>
                <w:lang w:val="kk-KZ"/>
              </w:rPr>
              <w:t>ке шағымдар келіп түскен сатып алулар.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9-бейін 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Бағалық ұсыныстарды сұрату тәсілімен сатып </w:t>
            </w:r>
            <w:r w:rsidRPr="00BE54F8">
              <w:rPr>
                <w:lang w:val="kk-KZ"/>
              </w:rPr>
              <w:t>алуларды өткізу кезінде лоттарға бөлмеу.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алу туралы шарт жасалғанға дейін сатып алудың күшін жою.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10-бейін 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Техникалық ерекшелік бағалық ұсыныстарды сұрату тәсілімен сатып алуды өткізу кезінде тауар белгілерін, пайдалы модельдерін және басқа да сипаттамаларын көрсетуді қамтиды.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Сатып алу туралы шарт жасалғанға дейін сатып алудың күшін жою.</w:t>
            </w:r>
          </w:p>
        </w:tc>
      </w:tr>
      <w:tr w:rsidR="00E16A4C" w:rsidTr="00F7389F">
        <w:trPr>
          <w:trHeight w:val="2226"/>
        </w:trPr>
        <w:tc>
          <w:tcPr>
            <w:tcW w:w="1765" w:type="dxa"/>
            <w:vMerge/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15-бейін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Бағалық ұсыныстарды сұрату тәсілімен сатып алуларды жүзеге асырған жағдайдағы заңсыз талаптар.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Сатып алу туралы шарт жасалғанға дейін сатып алудың күшін жою. </w:t>
            </w: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</w:tr>
      <w:tr w:rsidR="00E16A4C" w:rsidTr="00F7389F">
        <w:trPr>
          <w:trHeight w:val="3534"/>
        </w:trPr>
        <w:tc>
          <w:tcPr>
            <w:tcW w:w="17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129" w:right="95"/>
              <w:rPr>
                <w:lang w:val="kk-KZ"/>
              </w:rPr>
            </w:pPr>
            <w:r w:rsidRPr="00BE54F8">
              <w:rPr>
                <w:lang w:val="kk-KZ"/>
              </w:rPr>
              <w:t>Бір көзден алу тәсілімен сатып алуларды бақылау</w:t>
            </w: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  <w:p w:rsidR="00E16A4C" w:rsidRDefault="005B7673">
            <w:pPr>
              <w:pStyle w:val="a4"/>
              <w:ind w:right="95"/>
              <w:rPr>
                <w:lang w:val="kk-KZ"/>
              </w:rPr>
            </w:pPr>
            <w:r>
              <w:rPr>
                <w:lang w:val="kk-KZ"/>
              </w:rPr>
              <w:br/>
            </w:r>
          </w:p>
        </w:tc>
        <w:tc>
          <w:tcPr>
            <w:tcW w:w="23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Егер мынадай шарттар (жеке-жеке):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1) сатып алу сомасы  2 (екі) миллион теңгеден асатын болса;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2) жылдық сатып алу жоспарының Тауарлардың, жұмыстардың, қызметтердің бірыңғай номенклатуралық анықтамалығының бірдей атаулары мен кодтары бар бірден артық тармағ</w:t>
            </w:r>
            <w:r w:rsidRPr="00BE54F8">
              <w:rPr>
                <w:lang w:val="kk-KZ"/>
              </w:rPr>
              <w:t xml:space="preserve">ы болса тапсырыс берушімен әлеуетті өнім берушіге қол қоюға жолданған тікелей жасасу жолымен сатып алулар туралы шарттың жобасы. </w:t>
            </w:r>
          </w:p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Тауар биржалары арқылы тәсілімен жоспарланған сатып алулар. 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11-бейін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Сатып алу тәсілін заңсыз қолдану – сатып алу туралы </w:t>
            </w:r>
            <w:r w:rsidRPr="00BE54F8">
              <w:rPr>
                <w:lang w:val="kk-KZ"/>
              </w:rPr>
              <w:t>шартты тікелей жасасу жолымен бір көзден алу тәсілі.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Хабарламаға сәйкес жылдық сатып алу жоспарына өзгерістердің енгізілуімен сатып алулар туралы шарттың жобасын кері қайтарып алу*.</w:t>
            </w:r>
          </w:p>
        </w:tc>
      </w:tr>
      <w:tr w:rsidR="00E16A4C" w:rsidTr="00F7389F">
        <w:trPr>
          <w:trHeight w:val="30"/>
        </w:trPr>
        <w:tc>
          <w:tcPr>
            <w:tcW w:w="17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E16A4C">
            <w:pPr>
              <w:pStyle w:val="a4"/>
              <w:ind w:right="95"/>
              <w:rPr>
                <w:lang w:val="kk-KZ"/>
              </w:rPr>
            </w:pPr>
          </w:p>
        </w:tc>
        <w:tc>
          <w:tcPr>
            <w:tcW w:w="234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E16A4C">
            <w:pPr>
              <w:pStyle w:val="a4"/>
              <w:ind w:left="63" w:right="80"/>
              <w:rPr>
                <w:lang w:val="kk-KZ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 xml:space="preserve">№ 12-бейін </w:t>
            </w:r>
          </w:p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Биржалық тауарлар тізбесіне кіретін тауарларды сатып алуды жүзеге асыру тәсілін заңсыз таңдау.</w:t>
            </w:r>
          </w:p>
        </w:tc>
        <w:tc>
          <w:tcPr>
            <w:tcW w:w="26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A4C" w:rsidRDefault="005B7673">
            <w:pPr>
              <w:pStyle w:val="a4"/>
              <w:ind w:left="63" w:right="80"/>
              <w:rPr>
                <w:lang w:val="kk-KZ"/>
              </w:rPr>
            </w:pPr>
            <w:r w:rsidRPr="00BE54F8">
              <w:rPr>
                <w:lang w:val="kk-KZ"/>
              </w:rPr>
              <w:t>Хабарламаға сәйкес сатып алудың жылдық жоспарына өзгерістер енгізу*.</w:t>
            </w:r>
          </w:p>
        </w:tc>
      </w:tr>
    </w:tbl>
    <w:p w:rsidR="00E16A4C" w:rsidRDefault="005B7673">
      <w:pPr>
        <w:ind w:firstLine="708"/>
        <w:jc w:val="both"/>
        <w:rPr>
          <w:color w:val="000000"/>
          <w:lang w:val="kk-KZ"/>
        </w:rPr>
      </w:pPr>
      <w:r w:rsidRPr="00BE54F8">
        <w:rPr>
          <w:color w:val="000000"/>
          <w:lang w:val="kk-KZ"/>
        </w:rPr>
        <w:t>Ескертпе:</w:t>
      </w:r>
    </w:p>
    <w:p w:rsidR="00E16A4C" w:rsidRDefault="005B7673">
      <w:pPr>
        <w:ind w:firstLine="708"/>
        <w:jc w:val="both"/>
        <w:rPr>
          <w:i/>
          <w:lang w:val="kk-KZ"/>
        </w:rPr>
      </w:pPr>
      <w:r w:rsidRPr="00BE54F8">
        <w:rPr>
          <w:color w:val="000000"/>
          <w:lang w:val="kk-KZ"/>
        </w:rPr>
        <w:t>*</w:t>
      </w:r>
      <w:r w:rsidRPr="00BE54F8">
        <w:rPr>
          <w:lang w:val="kk-KZ"/>
        </w:rPr>
        <w:t xml:space="preserve"> </w:t>
      </w:r>
      <w:r w:rsidRPr="00BE54F8">
        <w:rPr>
          <w:color w:val="000000"/>
          <w:lang w:val="kk-KZ"/>
        </w:rPr>
        <w:t>Хабарлама тапсырылғаннан кейін сатып алулар туралы шарт жасасу кезінде, бұзушылық осындай шартты бұзу (қорытындыларды жою) арқылы жойылады.</w:t>
      </w:r>
    </w:p>
    <w:p w:rsidR="00E16A4C" w:rsidRDefault="00E16A4C"/>
    <w:p w:rsidR="00E16A4C" w:rsidRDefault="005B7673">
      <w:r>
        <w:rPr>
          <w:sz w:val="20"/>
          <w:u w:val="single"/>
        </w:rPr>
        <w:t>Результаты согласования</w:t>
      </w:r>
    </w:p>
    <w:p w:rsidR="00E16A4C" w:rsidRDefault="005B7673">
      <w:r>
        <w:rPr>
          <w:sz w:val="20"/>
        </w:rPr>
        <w:t>Министерство финансов Республики Казахстан - директор Департамента Асет Багдатович Шонов, 0</w:t>
      </w:r>
      <w:r>
        <w:rPr>
          <w:sz w:val="20"/>
        </w:rPr>
        <w:t>6.03.2023 17:36:25, положительный результат проверки ЭЦП</w:t>
      </w:r>
    </w:p>
    <w:p w:rsidR="00E16A4C" w:rsidRDefault="005B7673">
      <w:r>
        <w:rPr>
          <w:sz w:val="20"/>
        </w:rPr>
        <w:t>Министерство юстиции РК - Вице-министр юстиции Республики Казахстан Ботагоз Шаймардановна Жакселекова, 27.03.2023 13:03:09, положительный результат проверки ЭЦП</w:t>
      </w:r>
    </w:p>
    <w:p w:rsidR="00E16A4C" w:rsidRDefault="005B7673">
      <w:r>
        <w:rPr>
          <w:sz w:val="20"/>
          <w:u w:val="single"/>
        </w:rPr>
        <w:t>Результаты подписания</w:t>
      </w:r>
    </w:p>
    <w:p w:rsidR="00E16A4C" w:rsidRDefault="005B7673">
      <w:r>
        <w:rPr>
          <w:sz w:val="20"/>
        </w:rPr>
        <w:lastRenderedPageBreak/>
        <w:t>Қазақстан Респуб</w:t>
      </w:r>
      <w:r>
        <w:rPr>
          <w:sz w:val="20"/>
        </w:rPr>
        <w:t>ликасы Қаржы министрлігі - Қазақстан Республикасы Премьер-Министрі орынбасарының міндетін атқарушы - Қаржы министрінің міндетін атқарушы Е. Жамаубаев, 27.03.2023 15:28:07, положительный результат проверки ЭЦП</w:t>
      </w:r>
    </w:p>
    <w:sectPr w:rsidR="00E16A4C" w:rsidSect="00BE54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673" w:rsidRDefault="005B7673">
      <w:r>
        <w:separator/>
      </w:r>
    </w:p>
  </w:endnote>
  <w:endnote w:type="continuationSeparator" w:id="0">
    <w:p w:rsidR="005B7673" w:rsidRDefault="005B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A4C" w:rsidRDefault="00E16A4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A4C" w:rsidRDefault="00E16A4C">
    <w:pPr>
      <w:jc w:val="center"/>
    </w:pPr>
  </w:p>
  <w:p w:rsidR="00E16A4C" w:rsidRDefault="005B7673">
    <w:pPr>
      <w:jc w:val="center"/>
    </w:pPr>
    <w:r>
      <w:t>Нормативтік құқықтық актілерді мемлекеттік тіркеудің тізіліміне №  болып енгізілді</w:t>
    </w:r>
  </w:p>
  <w:p w:rsidR="00E16A4C" w:rsidRDefault="005B7673">
    <w:pPr>
      <w:jc w:val="center"/>
    </w:pPr>
    <w:r>
      <w:t xml:space="preserve">ИС «ИПГО». Копия электронного документа. Дата  </w:t>
    </w:r>
    <w:r>
      <w:t>27.03.2023.</w:t>
    </w:r>
  </w:p>
  <w:p w:rsidR="00000000" w:rsidRDefault="005B7673"/>
  <w:p w:rsidR="00E16A4C" w:rsidRDefault="00E16A4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A4C" w:rsidRDefault="00E16A4C">
    <w:pPr>
      <w:jc w:val="center"/>
    </w:pPr>
  </w:p>
  <w:p w:rsidR="00E16A4C" w:rsidRDefault="005B7673">
    <w:pPr>
      <w:jc w:val="center"/>
    </w:pPr>
    <w:r>
      <w:t>ИС «ИПГО». Копия электронного документа. Дата  27.03.2023.</w:t>
    </w:r>
  </w:p>
  <w:p w:rsidR="00000000" w:rsidRDefault="005B7673"/>
  <w:p w:rsidR="00E16A4C" w:rsidRDefault="00E16A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673" w:rsidRDefault="005B7673">
      <w:r>
        <w:separator/>
      </w:r>
    </w:p>
  </w:footnote>
  <w:footnote w:type="continuationSeparator" w:id="0">
    <w:p w:rsidR="005B7673" w:rsidRDefault="005B7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A4C" w:rsidRDefault="005B7673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5837521"/>
      <w:docPartObj>
        <w:docPartGallery w:val="Page Numbers (Top of Page)"/>
        <w:docPartUnique/>
      </w:docPartObj>
    </w:sdtPr>
    <w:sdtEndPr/>
    <w:sdtContent>
      <w:p w:rsidR="00E16A4C" w:rsidRDefault="005B7673">
        <w:pPr>
          <w:pStyle w:val="a5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5.8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КА 48744967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4B52">
          <w:rPr>
            <w:noProof/>
          </w:rPr>
          <w:t>4</w:t>
        </w:r>
        <w:r>
          <w:fldChar w:fldCharType="end"/>
        </w:r>
      </w:p>
    </w:sdtContent>
  </w:sdt>
  <w:p w:rsidR="00E16A4C" w:rsidRDefault="00E16A4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A4C" w:rsidRDefault="005B7673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80855"/>
    <w:multiLevelType w:val="multilevel"/>
    <w:tmpl w:val="AEB28B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FEE3A50"/>
    <w:multiLevelType w:val="multilevel"/>
    <w:tmpl w:val="A7A4DA4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4C"/>
    <w:rsid w:val="005B7673"/>
    <w:rsid w:val="00E16A4C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DFC086C-3225-4E20-8042-0A663B8B7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645"/>
    <w:pPr>
      <w:keepNext/>
      <w:keepLines/>
      <w:spacing w:before="4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606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 Spacing"/>
    <w:uiPriority w:val="1"/>
    <w:qFormat/>
    <w:rsid w:val="00D60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qFormat/>
    <w:rsid w:val="003544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4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qFormat/>
    <w:rsid w:val="003544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544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1021</Words>
  <Characters>5824</Characters>
  <Application>Microsoft Office Word</Application>
  <DocSecurity>0</DocSecurity>
  <Lines>48</Lines>
  <Paragraphs>13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6832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2023-02-06T12:32:00Z</dcterms:created>
  <dc:creator>Дәулетберді Гаухар</dc:creator>
  <lastModifiedBy>Мизамбаев Камбар Абуович</lastModifiedBy>
  <dcterms:modified xsi:type="dcterms:W3CDTF">2023-03-02T05:26:00Z</dcterms:modified>
  <revision>7</revision>
</coreProperties>
</file>

<file path=customXml/itemProps1.xml><?xml version="1.0" encoding="utf-8"?>
<ds:datastoreItem xmlns:ds="http://schemas.openxmlformats.org/officeDocument/2006/customXml" ds:itemID="{844816C4-2681-4CCB-A000-1EB7A807A1A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7D12634-ABD8-4E85-B0E3-B6D2E6FAA38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Мизамбаев Камбар Абуович</cp:lastModifiedBy>
  <cp:revision>2</cp:revision>
  <dcterms:created xsi:type="dcterms:W3CDTF">2023-03-27T09:44:00Z</dcterms:created>
  <dcterms:modified xsi:type="dcterms:W3CDTF">2023-03-27T09:44:00Z</dcterms:modified>
</cp:coreProperties>
</file>