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C3" w:rsidRDefault="00B661C3" w:rsidP="00B6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Реквизиты Управлений МИО,</w:t>
      </w:r>
      <w:r w:rsidRPr="0049561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получателей средств </w:t>
      </w:r>
    </w:p>
    <w:p w:rsidR="00B661C3" w:rsidRDefault="00B661C3" w:rsidP="00B6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5617">
        <w:rPr>
          <w:rFonts w:ascii="Times New Roman" w:hAnsi="Times New Roman" w:cs="Times New Roman"/>
          <w:b/>
          <w:sz w:val="28"/>
          <w:szCs w:val="24"/>
          <w:lang w:val="kk-KZ"/>
        </w:rPr>
        <w:t>Фонда поддержки инфраструктуры образования</w:t>
      </w:r>
    </w:p>
    <w:tbl>
      <w:tblPr>
        <w:tblStyle w:val="a3"/>
        <w:tblpPr w:leftFromText="180" w:rightFromText="180" w:horzAnchor="page" w:tblpX="563" w:tblpY="1221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5103"/>
        <w:gridCol w:w="2977"/>
      </w:tblGrid>
      <w:tr w:rsidR="00B661C3" w:rsidRPr="00065CC7" w:rsidTr="00B661C3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государственного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3" w:rsidRPr="00E90152" w:rsidRDefault="00B661C3" w:rsidP="00B6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БИН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2880502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61C3" w:rsidRPr="00852E54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000 140 001 467</w:t>
            </w:r>
          </w:p>
        </w:tc>
      </w:tr>
      <w:tr w:rsidR="00B661C3" w:rsidRPr="005E5F00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2880751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роительства Актюбинской области»</w:t>
            </w:r>
          </w:p>
        </w:tc>
        <w:tc>
          <w:tcPr>
            <w:tcW w:w="2977" w:type="dxa"/>
            <w:vAlign w:val="center"/>
          </w:tcPr>
          <w:p w:rsidR="00B661C3" w:rsidRPr="00854F52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2711001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852E54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 xml:space="preserve"> </w:t>
            </w: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977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2711251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977" w:type="dxa"/>
            <w:vAlign w:val="center"/>
          </w:tcPr>
          <w:p w:rsidR="00B661C3" w:rsidRPr="00852E54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056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2711752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әкімдігінің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коммуналдық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мемлекеттк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мекемесі</w:t>
            </w:r>
            <w:proofErr w:type="spellEnd"/>
          </w:p>
        </w:tc>
        <w:tc>
          <w:tcPr>
            <w:tcW w:w="2977" w:type="dxa"/>
            <w:vAlign w:val="center"/>
          </w:tcPr>
          <w:p w:rsidR="00B661C3" w:rsidRPr="00852E54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180 940 033 380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271E250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строительства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4F52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220 740 005 695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2712001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Западно-Казахстанской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2880501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ГУ «Управление строительства, архитектуры и градостроительства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2882501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градостроительства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1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1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2882751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градостроительства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180 940 017 282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2713002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Павлодарской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140 340 017 022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2883251</w:t>
            </w:r>
          </w:p>
        </w:tc>
        <w:tc>
          <w:tcPr>
            <w:tcW w:w="5103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градостроительства </w:t>
            </w:r>
            <w:proofErr w:type="spellStart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Северо-Казахстанской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72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72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2713501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Туркестанской области»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857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288E751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адостроительства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7"/>
                <w:lang w:val="kk-KZ"/>
              </w:rPr>
            </w:pPr>
            <w:r w:rsidRPr="00854F52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 </w:t>
            </w:r>
            <w:r w:rsidRPr="00854F52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 xml:space="preserve"> </w:t>
            </w:r>
            <w:r w:rsidRPr="00854F52">
              <w:rPr>
                <w:rFonts w:ascii="Times New Roman" w:hAnsi="Times New Roman" w:cs="Times New Roman"/>
                <w:sz w:val="24"/>
                <w:szCs w:val="27"/>
                <w:lang w:val="kk-KZ"/>
              </w:rPr>
              <w:t>444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3730002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строительства города Астаны»</w:t>
            </w:r>
          </w:p>
        </w:tc>
        <w:tc>
          <w:tcPr>
            <w:tcW w:w="2977" w:type="dxa"/>
            <w:vAlign w:val="center"/>
          </w:tcPr>
          <w:p w:rsidR="00B661C3" w:rsidRPr="00374B5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577B9">
              <w:rPr>
                <w:rFonts w:ascii="Times New Roman" w:hAnsi="Times New Roman" w:cs="Times New Roman"/>
                <w:sz w:val="24"/>
                <w:lang w:val="kk-KZ"/>
              </w:rPr>
              <w:t>200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lang w:val="kk-KZ"/>
              </w:rPr>
              <w:t>340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Pr="008577B9">
              <w:rPr>
                <w:rFonts w:ascii="Times New Roman" w:hAnsi="Times New Roman" w:cs="Times New Roman"/>
                <w:sz w:val="24"/>
                <w:lang w:val="kk-KZ"/>
              </w:rPr>
              <w:t>006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577B9">
              <w:rPr>
                <w:rFonts w:ascii="Times New Roman" w:hAnsi="Times New Roman" w:cs="Times New Roman"/>
                <w:sz w:val="24"/>
                <w:lang w:val="kk-KZ"/>
              </w:rPr>
              <w:t>704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2881501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CC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градостроительства Восточно-Казахстанской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661C3" w:rsidRPr="008577B9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0274A">
              <w:rPr>
                <w:rFonts w:ascii="Times New Roman" w:hAnsi="Times New Roman" w:cs="Times New Roman"/>
                <w:sz w:val="24"/>
                <w:lang w:val="kk-KZ"/>
              </w:rPr>
              <w:t>060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Pr="00C0274A">
              <w:rPr>
                <w:rFonts w:ascii="Times New Roman" w:hAnsi="Times New Roman" w:cs="Times New Roman"/>
                <w:sz w:val="24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Pr="00C0274A">
              <w:rPr>
                <w:rFonts w:ascii="Times New Roman" w:hAnsi="Times New Roman" w:cs="Times New Roman"/>
                <w:sz w:val="24"/>
                <w:lang w:val="kk-KZ"/>
              </w:rPr>
              <w:t>003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C0274A">
              <w:rPr>
                <w:rFonts w:ascii="Times New Roman" w:hAnsi="Times New Roman" w:cs="Times New Roman"/>
                <w:sz w:val="24"/>
                <w:lang w:val="kk-KZ"/>
              </w:rPr>
              <w:t>830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B661C3" w:rsidRPr="00065CC7" w:rsidRDefault="0095541D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2882251</w:t>
            </w:r>
          </w:p>
        </w:tc>
        <w:tc>
          <w:tcPr>
            <w:tcW w:w="5103" w:type="dxa"/>
            <w:vAlign w:val="center"/>
          </w:tcPr>
          <w:p w:rsidR="00B661C3" w:rsidRPr="00065CC7" w:rsidRDefault="0095541D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«Управление строительства, архитектуры и градостроительства Карагандинской области»</w:t>
            </w:r>
          </w:p>
        </w:tc>
        <w:tc>
          <w:tcPr>
            <w:tcW w:w="2977" w:type="dxa"/>
            <w:vAlign w:val="center"/>
          </w:tcPr>
          <w:p w:rsidR="00B661C3" w:rsidRPr="00C0274A" w:rsidRDefault="0095541D" w:rsidP="00B661C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060 140 010 813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288Е501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«Управление строительства, архитектуры и градостроительства области Абай»</w:t>
            </w:r>
          </w:p>
        </w:tc>
        <w:tc>
          <w:tcPr>
            <w:tcW w:w="2977" w:type="dxa"/>
            <w:vAlign w:val="center"/>
          </w:tcPr>
          <w:p w:rsidR="00B661C3" w:rsidRPr="00C0274A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220 740 016 432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C3">
              <w:rPr>
                <w:rFonts w:ascii="Times New Roman" w:hAnsi="Times New Roman" w:cs="Times New Roman"/>
                <w:sz w:val="24"/>
                <w:szCs w:val="24"/>
              </w:rPr>
              <w:t>3739851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«Управление строительства города Шымкент»</w:t>
            </w:r>
          </w:p>
        </w:tc>
        <w:tc>
          <w:tcPr>
            <w:tcW w:w="2977" w:type="dxa"/>
            <w:vAlign w:val="center"/>
          </w:tcPr>
          <w:p w:rsidR="00B661C3" w:rsidRP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661C3">
              <w:rPr>
                <w:rFonts w:ascii="Times New Roman" w:hAnsi="Times New Roman" w:cs="Times New Roman"/>
                <w:sz w:val="24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661C3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661C3">
              <w:rPr>
                <w:rFonts w:ascii="Times New Roman" w:hAnsi="Times New Roman" w:cs="Times New Roman"/>
                <w:sz w:val="24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61C3">
              <w:rPr>
                <w:rFonts w:ascii="Times New Roman" w:hAnsi="Times New Roman" w:cs="Times New Roman"/>
                <w:sz w:val="24"/>
                <w:szCs w:val="28"/>
              </w:rPr>
              <w:t>563</w:t>
            </w:r>
          </w:p>
        </w:tc>
      </w:tr>
      <w:tr w:rsidR="00B661C3" w:rsidRPr="00065CC7" w:rsidTr="00B661C3">
        <w:trPr>
          <w:trHeight w:val="328"/>
        </w:trPr>
        <w:tc>
          <w:tcPr>
            <w:tcW w:w="846" w:type="dxa"/>
            <w:vAlign w:val="center"/>
          </w:tcPr>
          <w:p w:rsid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3733751</w:t>
            </w:r>
          </w:p>
        </w:tc>
        <w:tc>
          <w:tcPr>
            <w:tcW w:w="5103" w:type="dxa"/>
            <w:vAlign w:val="center"/>
          </w:tcPr>
          <w:p w:rsidR="00B661C3" w:rsidRPr="00065CC7" w:rsidRDefault="00B661C3" w:rsidP="00B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 «Управление строительства города Алматы»</w:t>
            </w:r>
          </w:p>
        </w:tc>
        <w:tc>
          <w:tcPr>
            <w:tcW w:w="2977" w:type="dxa"/>
            <w:vAlign w:val="center"/>
          </w:tcPr>
          <w:p w:rsidR="00B661C3" w:rsidRPr="00B661C3" w:rsidRDefault="00B661C3" w:rsidP="00B66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011 240 001 633</w:t>
            </w:r>
          </w:p>
        </w:tc>
      </w:tr>
    </w:tbl>
    <w:p w:rsidR="00805705" w:rsidRPr="00B661C3" w:rsidRDefault="00805705" w:rsidP="00B66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05705" w:rsidRPr="00B661C3" w:rsidSect="00B66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3"/>
    <w:rsid w:val="001D2F7F"/>
    <w:rsid w:val="00805705"/>
    <w:rsid w:val="0095541D"/>
    <w:rsid w:val="00B661C3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0D74-91CF-46BB-9595-FDD659E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Махсутов Жайык Жумабаевич</dc:creator>
  <cp:keywords/>
  <dc:description/>
  <cp:lastModifiedBy>Лейля Жакеева</cp:lastModifiedBy>
  <cp:revision>2</cp:revision>
  <dcterms:created xsi:type="dcterms:W3CDTF">2023-05-25T02:51:00Z</dcterms:created>
  <dcterms:modified xsi:type="dcterms:W3CDTF">2023-05-25T02:51:00Z</dcterms:modified>
</cp:coreProperties>
</file>