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70F60" w14:textId="77777777" w:rsidR="00305CA9" w:rsidRDefault="002B49C0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</w:t>
      </w:r>
      <w:r w:rsidRPr="00536A0B">
        <w:rPr>
          <w:color w:val="3399FF"/>
          <w:lang w:val="kk-KZ"/>
        </w:rPr>
        <w:t xml:space="preserve">Астана қаласы   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14:paraId="6CB57498" w14:textId="77777777" w:rsidR="00305CA9" w:rsidRDefault="00305CA9">
      <w:pPr>
        <w:jc w:val="center"/>
        <w:rPr>
          <w:kern w:val="36"/>
          <w:sz w:val="28"/>
          <w:szCs w:val="28"/>
          <w:lang w:val="kk-KZ"/>
        </w:rPr>
      </w:pPr>
    </w:p>
    <w:p w14:paraId="0846D732" w14:textId="77777777" w:rsidR="00305CA9" w:rsidRDefault="00305CA9">
      <w:pPr>
        <w:jc w:val="center"/>
        <w:rPr>
          <w:kern w:val="36"/>
          <w:sz w:val="28"/>
          <w:szCs w:val="28"/>
          <w:lang w:val="kk-KZ"/>
        </w:rPr>
      </w:pPr>
    </w:p>
    <w:p w14:paraId="20BA4E71" w14:textId="77777777" w:rsidR="00305CA9" w:rsidRDefault="002B49C0">
      <w:pPr>
        <w:jc w:val="center"/>
        <w:rPr>
          <w:rStyle w:val="s0"/>
          <w:sz w:val="28"/>
          <w:szCs w:val="28"/>
          <w:lang w:val="kk-KZ"/>
        </w:rPr>
      </w:pPr>
      <w:r w:rsidRPr="00536A0B">
        <w:rPr>
          <w:b/>
          <w:bCs/>
          <w:kern w:val="36"/>
          <w:sz w:val="28"/>
          <w:szCs w:val="28"/>
          <w:lang w:val="kk-KZ"/>
        </w:rPr>
        <w:t>Қазақста</w:t>
      </w:r>
      <w:r w:rsidRPr="00536A0B">
        <w:rPr>
          <w:b/>
          <w:bCs/>
          <w:kern w:val="36"/>
          <w:sz w:val="28"/>
          <w:szCs w:val="28"/>
          <w:lang w:val="kk-KZ"/>
        </w:rPr>
        <w:t>н Республикасы Қаржы министрінің кейбір бұйрықтарына өзгерістер мен толықтырулар енгізу туралы</w:t>
      </w:r>
    </w:p>
    <w:p w14:paraId="265FFE26" w14:textId="77777777" w:rsidR="00305CA9" w:rsidRDefault="00305CA9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4BA5BB04" w14:textId="77777777" w:rsidR="00305CA9" w:rsidRDefault="00305CA9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30045FAC" w14:textId="77777777" w:rsidR="00305CA9" w:rsidRDefault="002B49C0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536A0B">
        <w:rPr>
          <w:rStyle w:val="s0"/>
          <w:b/>
          <w:sz w:val="28"/>
          <w:szCs w:val="28"/>
          <w:lang w:val="kk-KZ"/>
        </w:rPr>
        <w:t>БҰЙЫРАМЫН:</w:t>
      </w:r>
    </w:p>
    <w:p w14:paraId="32D70D72" w14:textId="77777777" w:rsidR="00305CA9" w:rsidRDefault="002B49C0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 xml:space="preserve">1. Қоса беріліп отырған Қазақстан Республикасы Қаржы министрінің өзгерістер мен толықтырулар енгізілетін кейбір бұйрықтарының тізбесі </w:t>
      </w:r>
      <w:r>
        <w:rPr>
          <w:rStyle w:val="s0"/>
          <w:sz w:val="28"/>
          <w:szCs w:val="28"/>
          <w:lang w:val="kk-KZ"/>
        </w:rPr>
        <w:br/>
      </w:r>
      <w:r w:rsidRPr="00536A0B">
        <w:rPr>
          <w:rStyle w:val="s0"/>
          <w:sz w:val="28"/>
          <w:szCs w:val="28"/>
          <w:lang w:val="kk-KZ"/>
        </w:rPr>
        <w:t xml:space="preserve">(бұдан әрі – </w:t>
      </w:r>
      <w:r w:rsidRPr="00536A0B">
        <w:rPr>
          <w:rStyle w:val="s0"/>
          <w:sz w:val="28"/>
          <w:szCs w:val="28"/>
          <w:lang w:val="kk-KZ"/>
        </w:rPr>
        <w:t>Тізбе) бекітілсін.</w:t>
      </w:r>
    </w:p>
    <w:p w14:paraId="7F2B9E95" w14:textId="77777777" w:rsidR="00305CA9" w:rsidRDefault="002B49C0">
      <w:pPr>
        <w:tabs>
          <w:tab w:val="left" w:pos="0"/>
        </w:tabs>
        <w:ind w:firstLine="709"/>
        <w:jc w:val="both"/>
        <w:rPr>
          <w:rStyle w:val="s0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>2</w:t>
      </w:r>
      <w:r w:rsidRPr="00536A0B">
        <w:rPr>
          <w:rStyle w:val="s0"/>
          <w:sz w:val="28"/>
          <w:szCs w:val="28"/>
          <w:lang w:val="kk-KZ"/>
        </w:rPr>
        <w:t>. Қазақстан Республикасы Қаржы министрлігінің Мемлекеттік сатып алу және квазимемлекеттік сектордың сатып алуы заңнамасы департаменті Қазақстан Республикасының заңнамасында белгіленген тәртіппен:</w:t>
      </w:r>
    </w:p>
    <w:p w14:paraId="476FC7F8" w14:textId="77777777" w:rsidR="00305CA9" w:rsidRDefault="002B49C0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 xml:space="preserve">1) </w:t>
      </w:r>
      <w:r w:rsidRPr="00536A0B">
        <w:rPr>
          <w:rStyle w:val="s0"/>
          <w:sz w:val="28"/>
          <w:szCs w:val="28"/>
          <w:lang w:val="kk-KZ"/>
        </w:rPr>
        <w:t xml:space="preserve">осы бұйрықтың Қазақстан Республикасы </w:t>
      </w:r>
      <w:r w:rsidRPr="00536A0B">
        <w:rPr>
          <w:rStyle w:val="s0"/>
          <w:sz w:val="28"/>
          <w:szCs w:val="28"/>
          <w:lang w:val="kk-KZ"/>
        </w:rPr>
        <w:t>Әділет министрлігінде мемлекеттік тіркелуін</w:t>
      </w:r>
      <w:r w:rsidRPr="00536A0B">
        <w:rPr>
          <w:rStyle w:val="s0"/>
          <w:sz w:val="28"/>
          <w:szCs w:val="28"/>
          <w:lang w:val="kk-KZ"/>
        </w:rPr>
        <w:t>;</w:t>
      </w:r>
    </w:p>
    <w:p w14:paraId="26574917" w14:textId="77777777" w:rsidR="00305CA9" w:rsidRDefault="002B49C0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 xml:space="preserve">2) </w:t>
      </w:r>
      <w:r w:rsidRPr="00536A0B">
        <w:rPr>
          <w:rStyle w:val="s0"/>
          <w:sz w:val="28"/>
          <w:szCs w:val="28"/>
          <w:lang w:val="kk-KZ"/>
        </w:rPr>
        <w:t>осы бұйрықтың ресми жарияланған күнінен кейін Қазақстан Республикасы Қаржы министрлігінің интернет-ресурсында орналастырылуын</w:t>
      </w:r>
      <w:r w:rsidRPr="00536A0B">
        <w:rPr>
          <w:rStyle w:val="s0"/>
          <w:sz w:val="28"/>
          <w:szCs w:val="28"/>
          <w:lang w:val="kk-KZ"/>
        </w:rPr>
        <w:t>;</w:t>
      </w:r>
    </w:p>
    <w:p w14:paraId="7D9BC294" w14:textId="77777777" w:rsidR="00305CA9" w:rsidRDefault="002B49C0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 xml:space="preserve">3) </w:t>
      </w:r>
      <w:r w:rsidRPr="00536A0B">
        <w:rPr>
          <w:rStyle w:val="s0"/>
          <w:sz w:val="28"/>
          <w:szCs w:val="28"/>
          <w:lang w:val="kk-KZ"/>
        </w:rPr>
        <w:t xml:space="preserve">осы бұйрық Қазақстан Республикасы Әділет министрлігінде мемлекеттік тіркеуден </w:t>
      </w:r>
      <w:r w:rsidRPr="00536A0B">
        <w:rPr>
          <w:rStyle w:val="s0"/>
          <w:sz w:val="28"/>
          <w:szCs w:val="28"/>
          <w:lang w:val="kk-KZ"/>
        </w:rPr>
        <w:t>өткеннен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ұсынылуын қамтамасыз етсін</w:t>
      </w:r>
      <w:r w:rsidRPr="00536A0B">
        <w:rPr>
          <w:rStyle w:val="s0"/>
          <w:sz w:val="28"/>
          <w:szCs w:val="28"/>
          <w:lang w:val="kk-KZ"/>
        </w:rPr>
        <w:t>.</w:t>
      </w:r>
    </w:p>
    <w:p w14:paraId="5B84B60E" w14:textId="77777777" w:rsidR="00305CA9" w:rsidRDefault="002B49C0">
      <w:pPr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>3</w:t>
      </w:r>
      <w:r w:rsidRPr="00536A0B">
        <w:rPr>
          <w:rStyle w:val="s0"/>
          <w:sz w:val="28"/>
          <w:szCs w:val="28"/>
          <w:lang w:val="kk-KZ"/>
        </w:rPr>
        <w:t xml:space="preserve">. Тізбенің 5-тармағының </w:t>
      </w:r>
      <w:r w:rsidRPr="00536A0B">
        <w:rPr>
          <w:rStyle w:val="s0"/>
          <w:sz w:val="28"/>
          <w:szCs w:val="28"/>
          <w:lang w:val="kk-KZ"/>
        </w:rPr>
        <w:t xml:space="preserve">тоқсан </w:t>
      </w:r>
      <w:r w:rsidRPr="00536A0B">
        <w:rPr>
          <w:rStyle w:val="s0"/>
          <w:sz w:val="28"/>
          <w:szCs w:val="28"/>
          <w:lang w:val="kk-KZ"/>
        </w:rPr>
        <w:t>алтыншы</w:t>
      </w:r>
      <w:r w:rsidRPr="00536A0B">
        <w:rPr>
          <w:rStyle w:val="s0"/>
          <w:sz w:val="28"/>
          <w:szCs w:val="28"/>
          <w:lang w:val="kk-KZ"/>
        </w:rPr>
        <w:t xml:space="preserve"> абзацы 2026 жылғы </w:t>
      </w:r>
      <w:r>
        <w:rPr>
          <w:rStyle w:val="s0"/>
          <w:sz w:val="28"/>
          <w:szCs w:val="28"/>
          <w:lang w:val="kk-KZ"/>
        </w:rPr>
        <w:br/>
      </w:r>
      <w:r w:rsidRPr="00536A0B">
        <w:rPr>
          <w:rStyle w:val="s0"/>
          <w:sz w:val="28"/>
          <w:szCs w:val="28"/>
          <w:lang w:val="kk-KZ"/>
        </w:rPr>
        <w:t xml:space="preserve">1 қаңтардан бастап </w:t>
      </w:r>
      <w:r w:rsidRPr="00536A0B">
        <w:rPr>
          <w:color w:val="000000" w:themeColor="text1"/>
          <w:sz w:val="28"/>
          <w:szCs w:val="28"/>
          <w:lang w:val="kk-KZ"/>
        </w:rPr>
        <w:t>мынадай редакцияда қолданылады деп белгіленсін:</w:t>
      </w:r>
    </w:p>
    <w:p w14:paraId="0D490E88" w14:textId="77777777" w:rsidR="00305CA9" w:rsidRDefault="002B49C0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536A0B">
        <w:rPr>
          <w:color w:val="000000" w:themeColor="text1"/>
          <w:sz w:val="28"/>
          <w:szCs w:val="28"/>
          <w:lang w:val="kk-KZ"/>
        </w:rPr>
        <w:t>«Егер ұлттық каталогта орналастырылған тауарға электрондық дүкенде бірде-бір тапсырыс ресімделмеген жағдайда, Қазақстан Республикасы Үкіметінің шешімімен ұлттық режимнен алып тастаулар белгіленген тауарларды қоспағанда, осындай тауарға электрондық дүкен ар</w:t>
      </w:r>
      <w:r w:rsidRPr="00536A0B">
        <w:rPr>
          <w:color w:val="000000" w:themeColor="text1"/>
          <w:sz w:val="28"/>
          <w:szCs w:val="28"/>
          <w:lang w:val="kk-KZ"/>
        </w:rPr>
        <w:t>қылы алғашқы тапсырыс алдын ала тапсырыс беру арқылы ресімделеді.».</w:t>
      </w:r>
    </w:p>
    <w:p w14:paraId="46BF29E8" w14:textId="77777777" w:rsidR="00305CA9" w:rsidRDefault="002B49C0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536A0B">
        <w:rPr>
          <w:rStyle w:val="s0"/>
          <w:sz w:val="28"/>
          <w:szCs w:val="28"/>
          <w:lang w:val="kk-KZ"/>
        </w:rPr>
        <w:t>4</w:t>
      </w:r>
      <w:r w:rsidRPr="00536A0B">
        <w:rPr>
          <w:rStyle w:val="s0"/>
          <w:sz w:val="28"/>
          <w:szCs w:val="28"/>
          <w:lang w:val="kk-KZ"/>
        </w:rPr>
        <w:t>.</w:t>
      </w:r>
      <w:r w:rsidRPr="00536A0B">
        <w:rPr>
          <w:sz w:val="28"/>
          <w:szCs w:val="28"/>
          <w:lang w:val="kk-KZ"/>
        </w:rPr>
        <w:t xml:space="preserve"> </w:t>
      </w:r>
      <w:r w:rsidRPr="00536A0B">
        <w:rPr>
          <w:rStyle w:val="s0"/>
          <w:sz w:val="28"/>
          <w:szCs w:val="28"/>
          <w:lang w:val="kk-KZ"/>
        </w:rPr>
        <w:t xml:space="preserve">Осы бұйрық </w:t>
      </w:r>
      <w:r w:rsidRPr="00536A0B">
        <w:rPr>
          <w:rStyle w:val="s0"/>
          <w:sz w:val="28"/>
          <w:szCs w:val="28"/>
          <w:lang w:val="kk-KZ"/>
        </w:rPr>
        <w:t xml:space="preserve">2026 жылғы 1 қаңтарынан бастап қолданысқа </w:t>
      </w:r>
      <w:r>
        <w:rPr>
          <w:rStyle w:val="s0"/>
          <w:sz w:val="28"/>
          <w:szCs w:val="28"/>
          <w:lang w:val="kk-KZ"/>
        </w:rPr>
        <w:br/>
      </w:r>
      <w:r w:rsidRPr="00536A0B">
        <w:rPr>
          <w:rStyle w:val="s0"/>
          <w:sz w:val="28"/>
          <w:szCs w:val="28"/>
          <w:lang w:val="kk-KZ"/>
        </w:rPr>
        <w:t xml:space="preserve">енгізілетін </w:t>
      </w:r>
      <w:r w:rsidRPr="00536A0B">
        <w:rPr>
          <w:rStyle w:val="s0"/>
          <w:sz w:val="28"/>
          <w:szCs w:val="28"/>
          <w:lang w:val="kk-KZ"/>
        </w:rPr>
        <w:t xml:space="preserve">Тізбенің </w:t>
      </w:r>
      <w:r w:rsidRPr="00536A0B">
        <w:rPr>
          <w:rStyle w:val="s0"/>
          <w:sz w:val="28"/>
          <w:szCs w:val="28"/>
          <w:lang w:val="kk-KZ"/>
        </w:rPr>
        <w:t xml:space="preserve">1-тармағының </w:t>
      </w:r>
      <w:r w:rsidRPr="00536A0B">
        <w:rPr>
          <w:rStyle w:val="s0"/>
          <w:sz w:val="28"/>
          <w:szCs w:val="28"/>
          <w:lang w:val="kk-KZ"/>
        </w:rPr>
        <w:t xml:space="preserve">үшінші, </w:t>
      </w:r>
      <w:r w:rsidRPr="00536A0B">
        <w:rPr>
          <w:rStyle w:val="s0"/>
          <w:sz w:val="28"/>
          <w:szCs w:val="28"/>
          <w:lang w:val="kk-KZ"/>
        </w:rPr>
        <w:t xml:space="preserve">төртінші, бесінші, алтыншы, </w:t>
      </w:r>
      <w:r>
        <w:rPr>
          <w:rStyle w:val="s0"/>
          <w:sz w:val="28"/>
          <w:szCs w:val="28"/>
          <w:lang w:val="kk-KZ"/>
        </w:rPr>
        <w:br/>
      </w:r>
      <w:r w:rsidRPr="00536A0B">
        <w:rPr>
          <w:rStyle w:val="s0"/>
          <w:sz w:val="28"/>
          <w:szCs w:val="28"/>
          <w:lang w:val="kk-KZ"/>
        </w:rPr>
        <w:t>жетінші, сегізінші</w:t>
      </w:r>
      <w:r w:rsidRPr="00536A0B">
        <w:rPr>
          <w:rStyle w:val="s0"/>
          <w:sz w:val="28"/>
          <w:szCs w:val="28"/>
          <w:lang w:val="kk-KZ"/>
        </w:rPr>
        <w:t xml:space="preserve"> және </w:t>
      </w:r>
      <w:r w:rsidRPr="00536A0B">
        <w:rPr>
          <w:rStyle w:val="s0"/>
          <w:sz w:val="28"/>
          <w:szCs w:val="28"/>
          <w:lang w:val="kk-KZ"/>
        </w:rPr>
        <w:t>тоғызыншы</w:t>
      </w:r>
      <w:r w:rsidRPr="00536A0B">
        <w:rPr>
          <w:rStyle w:val="s0"/>
          <w:sz w:val="28"/>
          <w:szCs w:val="28"/>
          <w:lang w:val="kk-KZ"/>
        </w:rPr>
        <w:t xml:space="preserve"> абзацтарын</w:t>
      </w:r>
      <w:r w:rsidRPr="00536A0B">
        <w:rPr>
          <w:rStyle w:val="s0"/>
          <w:sz w:val="28"/>
          <w:szCs w:val="28"/>
          <w:lang w:val="kk-KZ"/>
        </w:rPr>
        <w:t xml:space="preserve">, </w:t>
      </w:r>
      <w:r w:rsidRPr="00536A0B">
        <w:rPr>
          <w:rStyle w:val="s0"/>
          <w:sz w:val="28"/>
          <w:szCs w:val="28"/>
          <w:lang w:val="kk-KZ"/>
        </w:rPr>
        <w:t xml:space="preserve">Тізбенің </w:t>
      </w:r>
      <w:r w:rsidRPr="00536A0B">
        <w:rPr>
          <w:rStyle w:val="s0"/>
          <w:sz w:val="28"/>
          <w:szCs w:val="28"/>
          <w:lang w:val="kk-KZ"/>
        </w:rPr>
        <w:t xml:space="preserve">5-тармағының алпыс </w:t>
      </w:r>
      <w:r w:rsidRPr="00536A0B">
        <w:rPr>
          <w:rStyle w:val="s0"/>
          <w:sz w:val="28"/>
          <w:szCs w:val="28"/>
          <w:lang w:val="kk-KZ"/>
        </w:rPr>
        <w:t>екінші</w:t>
      </w:r>
      <w:r w:rsidRPr="00536A0B">
        <w:rPr>
          <w:rStyle w:val="s0"/>
          <w:sz w:val="28"/>
          <w:szCs w:val="28"/>
          <w:lang w:val="kk-KZ"/>
        </w:rPr>
        <w:t xml:space="preserve">, алпыс </w:t>
      </w:r>
      <w:r w:rsidRPr="00536A0B">
        <w:rPr>
          <w:rStyle w:val="s0"/>
          <w:sz w:val="28"/>
          <w:szCs w:val="28"/>
          <w:lang w:val="kk-KZ"/>
        </w:rPr>
        <w:t>үшінші</w:t>
      </w:r>
      <w:r w:rsidRPr="00536A0B">
        <w:rPr>
          <w:rStyle w:val="s0"/>
          <w:sz w:val="28"/>
          <w:szCs w:val="28"/>
          <w:lang w:val="kk-KZ"/>
        </w:rPr>
        <w:t>, жүз он</w:t>
      </w:r>
      <w:r w:rsidRPr="00536A0B">
        <w:rPr>
          <w:rStyle w:val="s0"/>
          <w:sz w:val="28"/>
          <w:szCs w:val="28"/>
          <w:lang w:val="kk-KZ"/>
        </w:rPr>
        <w:t xml:space="preserve"> екінші</w:t>
      </w:r>
      <w:r w:rsidRPr="00536A0B">
        <w:rPr>
          <w:rStyle w:val="s0"/>
          <w:sz w:val="28"/>
          <w:szCs w:val="28"/>
          <w:lang w:val="kk-KZ"/>
        </w:rPr>
        <w:t>, жүз он</w:t>
      </w:r>
      <w:r w:rsidRPr="00536A0B">
        <w:rPr>
          <w:rStyle w:val="s0"/>
          <w:sz w:val="28"/>
          <w:szCs w:val="28"/>
          <w:lang w:val="kk-KZ"/>
        </w:rPr>
        <w:t xml:space="preserve"> </w:t>
      </w:r>
      <w:r w:rsidRPr="00536A0B">
        <w:rPr>
          <w:rStyle w:val="s0"/>
          <w:sz w:val="28"/>
          <w:szCs w:val="28"/>
          <w:lang w:val="kk-KZ"/>
        </w:rPr>
        <w:t>үшінші</w:t>
      </w:r>
      <w:r w:rsidRPr="00536A0B">
        <w:rPr>
          <w:rStyle w:val="s0"/>
          <w:sz w:val="28"/>
          <w:szCs w:val="28"/>
          <w:lang w:val="kk-KZ"/>
        </w:rPr>
        <w:t xml:space="preserve">, жүз он </w:t>
      </w:r>
      <w:r w:rsidRPr="00536A0B">
        <w:rPr>
          <w:rStyle w:val="s0"/>
          <w:sz w:val="28"/>
          <w:szCs w:val="28"/>
          <w:lang w:val="kk-KZ"/>
        </w:rPr>
        <w:t>төртінші</w:t>
      </w:r>
      <w:r w:rsidRPr="00536A0B">
        <w:rPr>
          <w:rStyle w:val="s0"/>
          <w:sz w:val="28"/>
          <w:szCs w:val="28"/>
          <w:lang w:val="kk-KZ"/>
        </w:rPr>
        <w:t xml:space="preserve">, </w:t>
      </w:r>
      <w:r>
        <w:rPr>
          <w:rStyle w:val="s0"/>
          <w:sz w:val="28"/>
          <w:szCs w:val="28"/>
          <w:lang w:val="kk-KZ"/>
        </w:rPr>
        <w:br/>
      </w:r>
      <w:r w:rsidRPr="00536A0B">
        <w:rPr>
          <w:rStyle w:val="s0"/>
          <w:sz w:val="28"/>
          <w:szCs w:val="28"/>
          <w:lang w:val="kk-KZ"/>
        </w:rPr>
        <w:t xml:space="preserve">жүз он </w:t>
      </w:r>
      <w:r w:rsidRPr="00536A0B">
        <w:rPr>
          <w:rStyle w:val="s0"/>
          <w:sz w:val="28"/>
          <w:szCs w:val="28"/>
          <w:lang w:val="kk-KZ"/>
        </w:rPr>
        <w:t>бесінші</w:t>
      </w:r>
      <w:r w:rsidRPr="00536A0B">
        <w:rPr>
          <w:rStyle w:val="s0"/>
          <w:sz w:val="28"/>
          <w:szCs w:val="28"/>
          <w:lang w:val="kk-KZ"/>
        </w:rPr>
        <w:t xml:space="preserve">, жүз </w:t>
      </w:r>
      <w:r w:rsidRPr="00536A0B">
        <w:rPr>
          <w:rStyle w:val="s0"/>
          <w:sz w:val="28"/>
          <w:szCs w:val="28"/>
          <w:lang w:val="kk-KZ"/>
        </w:rPr>
        <w:t>алпысыншы</w:t>
      </w:r>
      <w:r w:rsidRPr="00536A0B">
        <w:rPr>
          <w:rStyle w:val="s0"/>
          <w:sz w:val="28"/>
          <w:szCs w:val="28"/>
          <w:lang w:val="kk-KZ"/>
        </w:rPr>
        <w:t xml:space="preserve"> </w:t>
      </w:r>
      <w:r w:rsidRPr="00536A0B">
        <w:rPr>
          <w:rStyle w:val="s0"/>
          <w:sz w:val="28"/>
          <w:szCs w:val="28"/>
          <w:lang w:val="kk-KZ"/>
        </w:rPr>
        <w:t xml:space="preserve">және жүз </w:t>
      </w:r>
      <w:r w:rsidRPr="00536A0B">
        <w:rPr>
          <w:rStyle w:val="s0"/>
          <w:sz w:val="28"/>
          <w:szCs w:val="28"/>
          <w:lang w:val="kk-KZ"/>
        </w:rPr>
        <w:t>алпыс</w:t>
      </w:r>
      <w:r w:rsidRPr="00536A0B">
        <w:rPr>
          <w:rStyle w:val="s0"/>
          <w:sz w:val="28"/>
          <w:szCs w:val="28"/>
          <w:lang w:val="kk-KZ"/>
        </w:rPr>
        <w:t xml:space="preserve"> </w:t>
      </w:r>
      <w:r w:rsidRPr="00536A0B">
        <w:rPr>
          <w:rStyle w:val="s0"/>
          <w:sz w:val="28"/>
          <w:szCs w:val="28"/>
          <w:lang w:val="kk-KZ"/>
        </w:rPr>
        <w:t>бірінші</w:t>
      </w:r>
      <w:r w:rsidRPr="00536A0B">
        <w:rPr>
          <w:rStyle w:val="s0"/>
          <w:sz w:val="28"/>
          <w:szCs w:val="28"/>
          <w:lang w:val="kk-KZ"/>
        </w:rPr>
        <w:t xml:space="preserve"> </w:t>
      </w:r>
      <w:r w:rsidRPr="00536A0B">
        <w:rPr>
          <w:rStyle w:val="s0"/>
          <w:sz w:val="28"/>
          <w:szCs w:val="28"/>
          <w:lang w:val="kk-KZ"/>
        </w:rPr>
        <w:t>абзацтарын қоспағанда,</w:t>
      </w:r>
      <w:r w:rsidRPr="00536A0B">
        <w:rPr>
          <w:color w:val="000000" w:themeColor="text1"/>
          <w:sz w:val="28"/>
          <w:szCs w:val="28"/>
          <w:lang w:val="kk-KZ"/>
        </w:rPr>
        <w:t xml:space="preserve"> </w:t>
      </w:r>
      <w:r w:rsidRPr="00536A0B">
        <w:rPr>
          <w:color w:val="000000" w:themeColor="text1"/>
          <w:sz w:val="28"/>
          <w:szCs w:val="28"/>
          <w:lang w:val="kk-KZ"/>
        </w:rPr>
        <w:lastRenderedPageBreak/>
        <w:t>алғашқы ресми жарияланған күнінен кейін күнтізбелік он күн өткен соң қолданысқа ен</w:t>
      </w:r>
      <w:r w:rsidRPr="00536A0B">
        <w:rPr>
          <w:color w:val="000000" w:themeColor="text1"/>
          <w:sz w:val="28"/>
          <w:szCs w:val="28"/>
          <w:lang w:val="kk-KZ"/>
        </w:rPr>
        <w:t>гізіледі.</w:t>
      </w:r>
    </w:p>
    <w:p w14:paraId="2EB79375" w14:textId="77777777" w:rsidR="00305CA9" w:rsidRPr="002B49C0" w:rsidRDefault="00305CA9">
      <w:pPr>
        <w:pStyle w:val="pj"/>
        <w:ind w:firstLine="709"/>
        <w:rPr>
          <w:rStyle w:val="s0"/>
          <w:sz w:val="28"/>
          <w:szCs w:val="28"/>
          <w:lang w:val="kk-KZ"/>
        </w:rPr>
      </w:pPr>
    </w:p>
    <w:p w14:paraId="53A0B1BD" w14:textId="77777777" w:rsidR="00305CA9" w:rsidRPr="002B49C0" w:rsidRDefault="00305CA9">
      <w:pPr>
        <w:pStyle w:val="pj"/>
        <w:ind w:firstLine="709"/>
        <w:rPr>
          <w:rStyle w:val="s0"/>
          <w:sz w:val="28"/>
          <w:szCs w:val="28"/>
          <w:lang w:val="kk-KZ"/>
        </w:rPr>
      </w:pPr>
    </w:p>
    <w:tbl>
      <w:tblPr>
        <w:tblStyle w:val="a8"/>
        <w:tblpPr w:leftFromText="180" w:rightFromText="180" w:vertAnchor="text" w:horzAnchor="margin" w:tblpXSpec="right" w:tblpY="8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05CA9" w14:paraId="06B21663" w14:textId="77777777" w:rsidTr="000B620B">
        <w:tc>
          <w:tcPr>
            <w:tcW w:w="3652" w:type="dxa"/>
            <w:hideMark/>
          </w:tcPr>
          <w:p w14:paraId="56CF8F61" w14:textId="77777777" w:rsidR="00305CA9" w:rsidRDefault="002B49C0">
            <w:proofErr w:type="spellStart"/>
            <w:r>
              <w:rPr>
                <w:b/>
                <w:sz w:val="28"/>
              </w:rPr>
              <w:t>Қазақстан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Республикасының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Қаржы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министрі</w:t>
            </w:r>
            <w:proofErr w:type="spellEnd"/>
          </w:p>
        </w:tc>
        <w:tc>
          <w:tcPr>
            <w:tcW w:w="2126" w:type="dxa"/>
          </w:tcPr>
          <w:p w14:paraId="73BC4F68" w14:textId="77777777" w:rsidR="00305CA9" w:rsidRDefault="00305CA9"/>
        </w:tc>
        <w:tc>
          <w:tcPr>
            <w:tcW w:w="3152" w:type="dxa"/>
            <w:hideMark/>
          </w:tcPr>
          <w:p w14:paraId="1A3F3A73" w14:textId="77777777" w:rsidR="00305CA9" w:rsidRDefault="002B49C0">
            <w:r>
              <w:rPr>
                <w:b/>
                <w:sz w:val="28"/>
              </w:rPr>
              <w:t>М. Такиев</w:t>
            </w:r>
          </w:p>
        </w:tc>
      </w:tr>
    </w:tbl>
    <w:p w14:paraId="791187D0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0942B14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F456320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63F899B1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32CF7B0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7F26F359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1452AA6D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4260CC46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16896782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054A40B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A260E37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60FC341D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46681819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22714F93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700681BB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44ABE024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10C28CA3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129A0E9A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B2EE510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11167CB8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26BB5385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7B7FE363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74435781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680EA85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2AB1D77F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03A4DB30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66796ED1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B9D3279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8A63109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AB40162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46A5E1A5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64CE56FF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AEC6F98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3B81F6D5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03E71057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26A8D9B" w14:textId="77777777" w:rsidR="00305CA9" w:rsidRDefault="00305CA9">
      <w:pPr>
        <w:overflowPunct/>
        <w:autoSpaceDE/>
        <w:autoSpaceDN/>
        <w:adjustRightInd/>
        <w:rPr>
          <w:sz w:val="28"/>
          <w:szCs w:val="28"/>
        </w:rPr>
      </w:pPr>
    </w:p>
    <w:p w14:paraId="5CC74F65" w14:textId="77777777" w:rsidR="00305CA9" w:rsidRDefault="002B49C0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536A0B">
        <w:rPr>
          <w:sz w:val="28"/>
          <w:szCs w:val="28"/>
          <w:lang w:val="kk-KZ"/>
        </w:rPr>
        <w:t>«КЕЛІСІЛДІ»</w:t>
      </w:r>
    </w:p>
    <w:p w14:paraId="653DB898" w14:textId="77777777" w:rsidR="00305CA9" w:rsidRDefault="002B49C0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536A0B">
        <w:rPr>
          <w:sz w:val="28"/>
          <w:szCs w:val="28"/>
          <w:lang w:val="kk-KZ"/>
        </w:rPr>
        <w:t>Қазақстан Республикасы</w:t>
      </w:r>
    </w:p>
    <w:p w14:paraId="37934769" w14:textId="6E11220E" w:rsidR="00305CA9" w:rsidRPr="002B49C0" w:rsidRDefault="002B49C0" w:rsidP="002B49C0">
      <w:pPr>
        <w:overflowPunct/>
        <w:autoSpaceDE/>
        <w:autoSpaceDN/>
        <w:adjustRightInd/>
        <w:rPr>
          <w:sz w:val="28"/>
          <w:szCs w:val="28"/>
          <w:lang w:val="kk-KZ"/>
        </w:rPr>
      </w:pPr>
      <w:r w:rsidRPr="00536A0B">
        <w:rPr>
          <w:sz w:val="28"/>
          <w:szCs w:val="28"/>
          <w:lang w:val="kk-KZ"/>
        </w:rPr>
        <w:t>Өнеркәсіп және құрылыс министрлігі</w:t>
      </w:r>
    </w:p>
    <w:sectPr w:rsidR="00305CA9" w:rsidRPr="002B49C0" w:rsidSect="00332DD6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6112" w14:textId="77777777" w:rsidR="00000000" w:rsidRDefault="002B49C0">
      <w:r>
        <w:separator/>
      </w:r>
    </w:p>
  </w:endnote>
  <w:endnote w:type="continuationSeparator" w:id="0">
    <w:p w14:paraId="208909DF" w14:textId="77777777" w:rsidR="00000000" w:rsidRDefault="002B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74650" w14:textId="77777777" w:rsidR="00000000" w:rsidRDefault="002B49C0">
      <w:r>
        <w:separator/>
      </w:r>
    </w:p>
  </w:footnote>
  <w:footnote w:type="continuationSeparator" w:id="0">
    <w:p w14:paraId="5D727DA8" w14:textId="77777777" w:rsidR="00000000" w:rsidRDefault="002B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D2E2" w14:textId="77777777" w:rsidR="00305CA9" w:rsidRDefault="002B49C0">
    <w:pPr>
      <w:pStyle w:val="a9"/>
      <w:framePr w:wrap="around" w:vAnchor="text" w:hAnchor="margin" w:xAlign="center" w:y="1"/>
      <w:rPr>
        <w:rStyle w:val="af"/>
      </w:rPr>
    </w:pPr>
    <w:r>
      <w:pict w14:anchorId="4990FF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44.7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ҚНВ 896013901"/>
          <w10:wrap anchorx="margin" anchory="margin"/>
        </v:shape>
      </w:pict>
    </w:r>
    <w:r>
      <w:rPr>
        <w:rStyle w:val="af"/>
      </w:rPr>
      <w:pgNum/>
    </w:r>
  </w:p>
  <w:p w14:paraId="5119F67A" w14:textId="77777777" w:rsidR="00305CA9" w:rsidRDefault="00305CA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8B6D2" w14:textId="77777777" w:rsidR="00305CA9" w:rsidRDefault="002B49C0">
    <w:pPr>
      <w:pStyle w:val="a9"/>
      <w:framePr w:wrap="around" w:vAnchor="text" w:hAnchor="margin" w:xAlign="center" w:y="1"/>
      <w:rPr>
        <w:rStyle w:val="af"/>
        <w:sz w:val="28"/>
        <w:szCs w:val="28"/>
      </w:rPr>
    </w:pPr>
    <w:r>
      <w:pict w14:anchorId="5AA1E1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1026" type="#_x0000_t136" style="position:absolute;margin-left:0;margin-top:0;width:544.7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ҚНВ 896013901"/>
          <w10:wrap anchorx="margin" anchory="margin"/>
        </v:shape>
      </w:pict>
    </w:r>
    <w:r>
      <w:rPr>
        <w:rStyle w:val="af"/>
        <w:sz w:val="28"/>
        <w:szCs w:val="28"/>
      </w:rPr>
      <w:fldChar w:fldCharType="begin"/>
    </w:r>
    <w:r w:rsidRPr="00934F24">
      <w:rPr>
        <w:rStyle w:val="af"/>
        <w:sz w:val="28"/>
        <w:szCs w:val="28"/>
      </w:rPr>
      <w:instrText xml:space="preserve">PAGE  </w:instrText>
    </w:r>
    <w:r>
      <w:rPr>
        <w:rStyle w:val="af"/>
        <w:sz w:val="28"/>
        <w:szCs w:val="28"/>
      </w:rPr>
      <w:fldChar w:fldCharType="separate"/>
    </w:r>
    <w:r w:rsidRPr="00934F24">
      <w:rPr>
        <w:rStyle w:val="af"/>
        <w:noProof/>
        <w:sz w:val="28"/>
        <w:szCs w:val="28"/>
      </w:rPr>
      <w:t>2</w:t>
    </w:r>
    <w:r>
      <w:rPr>
        <w:rStyle w:val="af"/>
        <w:sz w:val="28"/>
        <w:szCs w:val="28"/>
      </w:rPr>
      <w:fldChar w:fldCharType="end"/>
    </w:r>
  </w:p>
  <w:p w14:paraId="2A3A9E49" w14:textId="77777777" w:rsidR="00305CA9" w:rsidRDefault="00305CA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5" w:type="dxa"/>
      <w:tblInd w:w="-431" w:type="dxa"/>
      <w:tblLayout w:type="fixed"/>
      <w:tblLook w:val="01E0" w:firstRow="1" w:lastRow="1" w:firstColumn="1" w:lastColumn="1" w:noHBand="0" w:noVBand="0"/>
    </w:tblPr>
    <w:tblGrid>
      <w:gridCol w:w="4363"/>
      <w:gridCol w:w="2127"/>
      <w:gridCol w:w="4265"/>
    </w:tblGrid>
    <w:tr w:rsidR="00305CA9" w14:paraId="1CB2930F" w14:textId="77777777" w:rsidTr="00BC258D">
      <w:trPr>
        <w:trHeight w:val="1348"/>
      </w:trPr>
      <w:tc>
        <w:tcPr>
          <w:tcW w:w="4363" w:type="dxa"/>
          <w:hideMark/>
        </w:tcPr>
        <w:p w14:paraId="461C6D85" w14:textId="77777777" w:rsidR="00305CA9" w:rsidRDefault="002B49C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ҚАЗАҚСТАН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4BA267E6" w14:textId="77777777" w:rsidR="00305CA9" w:rsidRDefault="002B49C0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3078C191" w14:textId="77777777" w:rsidR="00305CA9" w:rsidRDefault="002B49C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 МИНИСТРЛІГІ</w:t>
          </w:r>
        </w:p>
      </w:tc>
      <w:tc>
        <w:tcPr>
          <w:tcW w:w="2127" w:type="dxa"/>
          <w:hideMark/>
        </w:tcPr>
        <w:p w14:paraId="23A69771" w14:textId="77777777" w:rsidR="00305CA9" w:rsidRDefault="002B49C0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F49BE92" wp14:editId="1B209460">
                <wp:extent cx="974090" cy="974090"/>
                <wp:effectExtent l="0" t="0" r="0" b="0"/>
                <wp:docPr id="64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4090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5" w:type="dxa"/>
          <w:hideMark/>
        </w:tcPr>
        <w:p w14:paraId="490C93A1" w14:textId="77777777" w:rsidR="00305CA9" w:rsidRDefault="002B49C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02886F91" w14:textId="77777777" w:rsidR="00305CA9" w:rsidRDefault="002B49C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472CCC9E" w14:textId="77777777" w:rsidR="00305CA9" w:rsidRDefault="002B49C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305CA9" w14:paraId="01B7A41F" w14:textId="77777777" w:rsidTr="00BC258D">
      <w:trPr>
        <w:trHeight w:val="591"/>
      </w:trPr>
      <w:tc>
        <w:tcPr>
          <w:tcW w:w="4363" w:type="dxa"/>
        </w:tcPr>
        <w:p w14:paraId="09C05FC6" w14:textId="77777777" w:rsidR="00305CA9" w:rsidRDefault="00305CA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426E0AF" w14:textId="77777777" w:rsidR="00305CA9" w:rsidRDefault="002B49C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7" w:type="dxa"/>
        </w:tcPr>
        <w:p w14:paraId="5286646D" w14:textId="77777777" w:rsidR="00305CA9" w:rsidRDefault="00305CA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5" w:type="dxa"/>
          <w:hideMark/>
        </w:tcPr>
        <w:p w14:paraId="08C7950C" w14:textId="77777777" w:rsidR="00305CA9" w:rsidRDefault="002B49C0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4BE8D63B" wp14:editId="3E6F677B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0" t="0" r="0" b="0"/>
                    <wp:wrapNone/>
                    <wp:docPr id="65" name="Прямая соединительная линия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Прямая соединительная линия 6" o:spid="_x0000_s129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9264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6BADB2F7" w14:textId="77777777" w:rsidR="00305CA9" w:rsidRDefault="002B49C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D1FEC6F" w14:textId="77777777" w:rsidR="00305CA9" w:rsidRDefault="002B49C0">
    <w:pPr>
      <w:pStyle w:val="a9"/>
      <w:rPr>
        <w:color w:val="3A7298"/>
        <w:sz w:val="22"/>
        <w:szCs w:val="22"/>
        <w:lang w:val="kk-KZ"/>
      </w:rPr>
    </w:pPr>
    <w:r>
      <w:pict w14:anchorId="52E1AF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44.7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ҚНВ 896013901"/>
          <w10:wrap anchorx="margin" anchory="margin"/>
        </v:shape>
      </w:pict>
    </w:r>
  </w:p>
  <w:p w14:paraId="4CBE60DA" w14:textId="77777777" w:rsidR="00305CA9" w:rsidRDefault="002B49C0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2025 жылғы 4 желтоқсандағы                                                                    </w:t>
    </w:r>
    <w:r>
      <w:rPr>
        <w:b/>
        <w:bCs/>
        <w:color w:val="3399FF"/>
        <w:sz w:val="22"/>
        <w:szCs w:val="22"/>
      </w:rPr>
      <w:t xml:space="preserve">№ 749                      </w:t>
    </w:r>
  </w:p>
  <w:p w14:paraId="3E9665C9" w14:textId="77777777" w:rsidR="00305CA9" w:rsidRDefault="00305CA9">
    <w:pPr>
      <w:rPr>
        <w:color w:val="3A7234"/>
        <w:sz w:val="14"/>
        <w:szCs w:val="14"/>
        <w:lang w:val="kk-KZ"/>
      </w:rPr>
    </w:pPr>
  </w:p>
  <w:p w14:paraId="2ACB9AA6" w14:textId="77777777" w:rsidR="00305CA9" w:rsidRDefault="00305CA9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77D4F"/>
    <w:multiLevelType w:val="hybridMultilevel"/>
    <w:tmpl w:val="2E62AC76"/>
    <w:lvl w:ilvl="0" w:tplc="9D36A34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D2A72F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80A80BA8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91B42D6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115405E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9B84820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9AB814F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8CE2454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4FF6EB3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24864FF6"/>
    <w:multiLevelType w:val="multilevel"/>
    <w:tmpl w:val="C8420C7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8357BDC"/>
    <w:multiLevelType w:val="multilevel"/>
    <w:tmpl w:val="E55ED6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FCB06EE"/>
    <w:multiLevelType w:val="hybridMultilevel"/>
    <w:tmpl w:val="2996D076"/>
    <w:lvl w:ilvl="0" w:tplc="C62AD2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EF5A0FF0">
      <w:start w:val="1"/>
      <w:numFmt w:val="lowerLetter"/>
      <w:lvlText w:val="%2."/>
      <w:lvlJc w:val="left"/>
      <w:pPr>
        <w:ind w:left="1785" w:hanging="360"/>
      </w:pPr>
    </w:lvl>
    <w:lvl w:ilvl="2" w:tplc="B3B01048">
      <w:start w:val="1"/>
      <w:numFmt w:val="lowerRoman"/>
      <w:lvlText w:val="%3."/>
      <w:lvlJc w:val="right"/>
      <w:pPr>
        <w:ind w:left="2505" w:hanging="180"/>
      </w:pPr>
    </w:lvl>
    <w:lvl w:ilvl="3" w:tplc="134E1FBA">
      <w:start w:val="1"/>
      <w:numFmt w:val="decimal"/>
      <w:lvlText w:val="%4."/>
      <w:lvlJc w:val="left"/>
      <w:pPr>
        <w:ind w:left="3225" w:hanging="360"/>
      </w:pPr>
    </w:lvl>
    <w:lvl w:ilvl="4" w:tplc="808E3202">
      <w:start w:val="1"/>
      <w:numFmt w:val="lowerLetter"/>
      <w:lvlText w:val="%5."/>
      <w:lvlJc w:val="left"/>
      <w:pPr>
        <w:ind w:left="3945" w:hanging="360"/>
      </w:pPr>
    </w:lvl>
    <w:lvl w:ilvl="5" w:tplc="BE74DF80">
      <w:start w:val="1"/>
      <w:numFmt w:val="lowerRoman"/>
      <w:lvlText w:val="%6."/>
      <w:lvlJc w:val="right"/>
      <w:pPr>
        <w:ind w:left="4665" w:hanging="180"/>
      </w:pPr>
    </w:lvl>
    <w:lvl w:ilvl="6" w:tplc="B81A3B82">
      <w:start w:val="1"/>
      <w:numFmt w:val="decimal"/>
      <w:lvlText w:val="%7."/>
      <w:lvlJc w:val="left"/>
      <w:pPr>
        <w:ind w:left="5385" w:hanging="360"/>
      </w:pPr>
    </w:lvl>
    <w:lvl w:ilvl="7" w:tplc="60A8919A">
      <w:start w:val="1"/>
      <w:numFmt w:val="lowerLetter"/>
      <w:lvlText w:val="%8."/>
      <w:lvlJc w:val="left"/>
      <w:pPr>
        <w:ind w:left="6105" w:hanging="360"/>
      </w:pPr>
    </w:lvl>
    <w:lvl w:ilvl="8" w:tplc="272AC9C6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F9013A2"/>
    <w:multiLevelType w:val="hybridMultilevel"/>
    <w:tmpl w:val="C4847E3E"/>
    <w:lvl w:ilvl="0" w:tplc="73C257C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642765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97A2AF5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8A60AE2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D1F8BC5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5F9C81E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1C7E7518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911A3B8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FBB620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CA9"/>
    <w:rsid w:val="002B49C0"/>
    <w:rsid w:val="0030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A82E1"/>
  <w15:docId w15:val="{BCDEBF2E-B4EE-4776-B8A2-DCF673E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17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DD29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qFormat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pc">
    <w:name w:val="pc"/>
    <w:basedOn w:val="a"/>
    <w:rsid w:val="009F7696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qFormat/>
    <w:rsid w:val="009F7696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">
    <w:name w:val="p"/>
    <w:basedOn w:val="a"/>
    <w:rsid w:val="009F7696"/>
    <w:pPr>
      <w:overflowPunct/>
      <w:autoSpaceDE/>
      <w:autoSpaceDN/>
      <w:adjustRightInd/>
    </w:pPr>
    <w:rPr>
      <w:rFonts w:eastAsiaTheme="minorEastAsia"/>
      <w:color w:val="000000"/>
      <w:sz w:val="24"/>
      <w:szCs w:val="24"/>
    </w:rPr>
  </w:style>
  <w:style w:type="character" w:customStyle="1" w:styleId="note">
    <w:name w:val="note"/>
    <w:basedOn w:val="a0"/>
    <w:rsid w:val="005C43D8"/>
  </w:style>
  <w:style w:type="character" w:customStyle="1" w:styleId="30">
    <w:name w:val="Заголовок 3 Знак"/>
    <w:basedOn w:val="a0"/>
    <w:link w:val="3"/>
    <w:semiHidden/>
    <w:rsid w:val="00DD293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7B585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232</Words>
  <Characters>2060</Characters>
  <Application>Microsoft Office Word</Application>
  <DocSecurity>0</DocSecurity>
  <Lines>17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2288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Қаратаев Нұржан Вахидұлы</lastModifiedBy>
  <lastPrinted>2025-07-18T05:47:00Z</lastPrinted>
  <dcterms:modified xsi:type="dcterms:W3CDTF">2025-12-03T05:56:00Z</dcterms:modified>
  <revision>162</revision>
  <dc:title>ЌАЗАЌСТАН</dc:title>
</coreProperties>
</file>

<file path=customXml/itemProps1.xml><?xml version="1.0" encoding="utf-8"?>
<ds:datastoreItem xmlns:ds="http://schemas.openxmlformats.org/officeDocument/2006/customXml" ds:itemID="{F0C4687C-3FCD-45F2-9201-AB1C34A289DA}">
  <ds:schemaRefs/>
</ds:datastoreItem>
</file>

<file path=customXml/itemProps2.xml><?xml version="1.0" encoding="utf-8"?>
<ds:datastoreItem xmlns:ds="http://schemas.openxmlformats.org/officeDocument/2006/customXml" ds:itemID="{D93277FB-4978-4003-B572-AE1B4B073C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347</Words>
  <Characters>1978</Characters>
  <Application>Microsoft Office Word</Application>
  <DocSecurity>0</DocSecurity>
  <Lines>16</Lines>
  <Paragraphs>4</Paragraphs>
  <ScaleCrop>false</ScaleCrop>
  <Company>АО НИТ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Қаратаев Нұржан Вахидұлы</cp:lastModifiedBy>
  <cp:revision>163</cp:revision>
  <cp:lastPrinted>2025-07-18T05:47:00Z</cp:lastPrinted>
  <dcterms:created xsi:type="dcterms:W3CDTF">2018-09-21T12:01:00Z</dcterms:created>
  <dcterms:modified xsi:type="dcterms:W3CDTF">2025-12-04T12:59:00Z</dcterms:modified>
</cp:coreProperties>
</file>